
<file path=[Content_Types].xml><?xml version="1.0" encoding="utf-8"?>
<Types xmlns="http://schemas.openxmlformats.org/package/2006/content-types">
  <Default Extension="png" ContentType="image/pn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D72F1" w:rsidRPr="008B1238" w:rsidRDefault="008B1238" w:rsidP="008B1238">
      <w:pPr>
        <w:jc w:val="right"/>
        <w:rPr>
          <w:rtl/>
        </w:rPr>
      </w:pPr>
      <w:r w:rsidRPr="008B1238">
        <w:rPr>
          <w:rFonts w:hint="eastAsia"/>
          <w:rtl/>
        </w:rPr>
        <w:t>‏כ</w:t>
      </w:r>
      <w:r w:rsidRPr="008B1238">
        <w:rPr>
          <w:rtl/>
        </w:rPr>
        <w:t>"ז תמוז תשע"ח</w:t>
      </w:r>
    </w:p>
    <w:p w:rsidR="008B1238" w:rsidRPr="008B1238" w:rsidRDefault="008B1238" w:rsidP="008B1238">
      <w:pPr>
        <w:jc w:val="right"/>
        <w:rPr>
          <w:rtl/>
        </w:rPr>
      </w:pPr>
      <w:r w:rsidRPr="008B1238">
        <w:rPr>
          <w:rFonts w:hint="eastAsia"/>
          <w:rtl/>
        </w:rPr>
        <w:t>‏</w:t>
      </w:r>
      <w:r w:rsidRPr="008B1238">
        <w:rPr>
          <w:rtl/>
        </w:rPr>
        <w:t>10 יולי 2018</w:t>
      </w:r>
    </w:p>
    <w:p w:rsidR="00DD72F1" w:rsidRPr="00555EE0" w:rsidRDefault="00DD72F1" w:rsidP="00DD72F1">
      <w:pPr>
        <w:jc w:val="center"/>
        <w:rPr>
          <w:b/>
          <w:bCs/>
          <w:sz w:val="28"/>
          <w:szCs w:val="28"/>
          <w:u w:val="single"/>
          <w:rtl/>
        </w:rPr>
      </w:pPr>
    </w:p>
    <w:p w:rsidR="00DD72F1" w:rsidRPr="00555EE0" w:rsidRDefault="00DD72F1" w:rsidP="00DD72F1">
      <w:pPr>
        <w:jc w:val="center"/>
        <w:rPr>
          <w:b/>
          <w:bCs/>
          <w:sz w:val="28"/>
          <w:szCs w:val="28"/>
          <w:u w:val="single"/>
          <w:rtl/>
        </w:rPr>
      </w:pPr>
    </w:p>
    <w:p w:rsidR="008B1238" w:rsidRPr="00321BF9" w:rsidRDefault="008B1238" w:rsidP="008B1238">
      <w:pPr>
        <w:pStyle w:val="a3"/>
        <w:tabs>
          <w:tab w:val="left" w:pos="720"/>
        </w:tabs>
        <w:spacing w:line="276" w:lineRule="auto"/>
        <w:jc w:val="center"/>
        <w:rPr>
          <w:b/>
          <w:bCs/>
          <w:u w:val="single"/>
          <w:rtl/>
        </w:rPr>
      </w:pPr>
      <w:r>
        <w:rPr>
          <w:rFonts w:hint="cs"/>
          <w:b/>
          <w:bCs/>
          <w:rtl/>
        </w:rPr>
        <w:t xml:space="preserve">הנדון: </w:t>
      </w:r>
      <w:r w:rsidRPr="00321BF9">
        <w:rPr>
          <w:rFonts w:hint="cs"/>
          <w:b/>
          <w:bCs/>
          <w:u w:val="single"/>
          <w:rtl/>
        </w:rPr>
        <w:t>בקשה לקבלת מידע (</w:t>
      </w:r>
      <w:r w:rsidRPr="00321BF9">
        <w:rPr>
          <w:b/>
          <w:bCs/>
          <w:u w:val="single"/>
        </w:rPr>
        <w:t>RFI</w:t>
      </w:r>
      <w:r w:rsidRPr="00321BF9">
        <w:rPr>
          <w:rFonts w:hint="cs"/>
          <w:b/>
          <w:bCs/>
          <w:u w:val="single"/>
          <w:rtl/>
        </w:rPr>
        <w:t>)</w:t>
      </w:r>
    </w:p>
    <w:p w:rsidR="00DD72F1" w:rsidRPr="00321BF9" w:rsidRDefault="008B1238" w:rsidP="008B1238">
      <w:pPr>
        <w:jc w:val="center"/>
        <w:rPr>
          <w:b/>
          <w:bCs/>
          <w:u w:val="single"/>
          <w:rtl/>
        </w:rPr>
      </w:pPr>
      <w:r w:rsidRPr="00321BF9">
        <w:rPr>
          <w:rFonts w:hint="cs"/>
          <w:b/>
          <w:bCs/>
          <w:u w:val="single"/>
          <w:rtl/>
        </w:rPr>
        <w:t>בנושא</w:t>
      </w:r>
      <w:r w:rsidRPr="00321BF9">
        <w:rPr>
          <w:b/>
          <w:bCs/>
          <w:u w:val="single"/>
          <w:rtl/>
        </w:rPr>
        <w:t xml:space="preserve"> - </w:t>
      </w:r>
      <w:r w:rsidRPr="00321BF9">
        <w:rPr>
          <w:rFonts w:hint="cs"/>
          <w:b/>
          <w:bCs/>
          <w:u w:val="single"/>
          <w:rtl/>
        </w:rPr>
        <w:t>הקמת</w:t>
      </w:r>
      <w:r w:rsidRPr="00321BF9">
        <w:rPr>
          <w:b/>
          <w:bCs/>
          <w:u w:val="single"/>
          <w:rtl/>
        </w:rPr>
        <w:t xml:space="preserve"> </w:t>
      </w:r>
      <w:r w:rsidRPr="00321BF9">
        <w:rPr>
          <w:rFonts w:hint="cs"/>
          <w:b/>
          <w:bCs/>
          <w:u w:val="single"/>
          <w:rtl/>
        </w:rPr>
        <w:t>מערכת</w:t>
      </w:r>
      <w:r w:rsidRPr="00321BF9">
        <w:rPr>
          <w:b/>
          <w:bCs/>
          <w:u w:val="single"/>
          <w:rtl/>
        </w:rPr>
        <w:t xml:space="preserve"> </w:t>
      </w:r>
      <w:r w:rsidRPr="00321BF9">
        <w:rPr>
          <w:rFonts w:hint="cs"/>
          <w:b/>
          <w:bCs/>
          <w:u w:val="single"/>
          <w:rtl/>
        </w:rPr>
        <w:t>אחודה</w:t>
      </w:r>
      <w:r w:rsidRPr="00321BF9">
        <w:rPr>
          <w:b/>
          <w:bCs/>
          <w:u w:val="single"/>
          <w:rtl/>
        </w:rPr>
        <w:t xml:space="preserve"> </w:t>
      </w:r>
      <w:r w:rsidRPr="00321BF9">
        <w:rPr>
          <w:rFonts w:hint="cs"/>
          <w:b/>
          <w:bCs/>
          <w:u w:val="single"/>
          <w:rtl/>
        </w:rPr>
        <w:t>לעיבוד</w:t>
      </w:r>
      <w:r w:rsidRPr="00321BF9">
        <w:rPr>
          <w:b/>
          <w:bCs/>
          <w:u w:val="single"/>
          <w:rtl/>
        </w:rPr>
        <w:t xml:space="preserve">, </w:t>
      </w:r>
      <w:r w:rsidRPr="00321BF9">
        <w:rPr>
          <w:rFonts w:hint="cs"/>
          <w:b/>
          <w:bCs/>
          <w:u w:val="single"/>
          <w:rtl/>
        </w:rPr>
        <w:t>פענוח, ניתוח</w:t>
      </w:r>
      <w:r w:rsidRPr="00321BF9">
        <w:rPr>
          <w:b/>
          <w:bCs/>
          <w:u w:val="single"/>
          <w:rtl/>
        </w:rPr>
        <w:t xml:space="preserve"> </w:t>
      </w:r>
      <w:r w:rsidRPr="00321BF9">
        <w:rPr>
          <w:rFonts w:hint="cs"/>
          <w:b/>
          <w:bCs/>
          <w:u w:val="single"/>
          <w:rtl/>
        </w:rPr>
        <w:t>ואיתור שינויים בשטח</w:t>
      </w:r>
    </w:p>
    <w:p w:rsidR="008B1238" w:rsidRDefault="008B1238" w:rsidP="008B1238">
      <w:pPr>
        <w:jc w:val="center"/>
        <w:rPr>
          <w:b/>
          <w:bCs/>
          <w:u w:val="single"/>
          <w:rtl/>
        </w:rPr>
      </w:pPr>
    </w:p>
    <w:p w:rsidR="008B1238" w:rsidRDefault="008B1238" w:rsidP="008B1238">
      <w:pPr>
        <w:jc w:val="center"/>
        <w:rPr>
          <w:rFonts w:hint="cs"/>
          <w:b/>
          <w:bCs/>
          <w:u w:val="single"/>
          <w:rtl/>
        </w:rPr>
      </w:pPr>
      <w:r>
        <w:rPr>
          <w:rFonts w:hint="cs"/>
          <w:b/>
          <w:bCs/>
          <w:u w:val="single"/>
          <w:rtl/>
        </w:rPr>
        <w:t>תשובות לשאלות הבהרה</w:t>
      </w:r>
    </w:p>
    <w:p w:rsidR="008B1238" w:rsidRDefault="008B1238" w:rsidP="008B1238">
      <w:pPr>
        <w:jc w:val="center"/>
        <w:rPr>
          <w:b/>
          <w:bCs/>
          <w:u w:val="single"/>
          <w:rtl/>
        </w:rPr>
      </w:pPr>
    </w:p>
    <w:p w:rsidR="008B1238" w:rsidRPr="00321BF9" w:rsidRDefault="008B1238" w:rsidP="00321BF9">
      <w:pPr>
        <w:spacing w:before="100" w:beforeAutospacing="1"/>
        <w:jc w:val="both"/>
      </w:pPr>
      <w:r w:rsidRPr="00321BF9">
        <w:rPr>
          <w:b/>
          <w:bCs/>
          <w:color w:val="222222"/>
          <w:u w:val="single"/>
          <w:rtl/>
        </w:rPr>
        <w:t>שאלה 1</w:t>
      </w:r>
      <w:r w:rsidR="00321BF9">
        <w:rPr>
          <w:rFonts w:hint="cs"/>
          <w:b/>
          <w:bCs/>
          <w:color w:val="222222"/>
          <w:rtl/>
        </w:rPr>
        <w:t>:</w:t>
      </w:r>
      <w:r w:rsidRPr="00321BF9">
        <w:rPr>
          <w:b/>
          <w:bCs/>
          <w:color w:val="222222"/>
          <w:sz w:val="14"/>
          <w:szCs w:val="14"/>
          <w:rtl/>
        </w:rPr>
        <w:t xml:space="preserve">      </w:t>
      </w:r>
      <w:r w:rsidRPr="00321BF9">
        <w:rPr>
          <w:b/>
          <w:bCs/>
          <w:color w:val="222222"/>
          <w:rtl/>
        </w:rPr>
        <w:t>לאלו מערכות מלבד</w:t>
      </w:r>
      <w:r w:rsidRPr="00321BF9">
        <w:rPr>
          <w:b/>
          <w:bCs/>
          <w:color w:val="222222"/>
        </w:rPr>
        <w:t xml:space="preserve"> CRM </w:t>
      </w:r>
      <w:r w:rsidRPr="00321BF9">
        <w:rPr>
          <w:b/>
          <w:bCs/>
          <w:color w:val="222222"/>
          <w:rtl/>
        </w:rPr>
        <w:t>אליהם תתממשק מערכת</w:t>
      </w:r>
      <w:r w:rsidRPr="00321BF9">
        <w:rPr>
          <w:b/>
          <w:bCs/>
          <w:color w:val="222222"/>
        </w:rPr>
        <w:t xml:space="preserve"> GIS </w:t>
      </w:r>
      <w:r w:rsidRPr="00321BF9">
        <w:rPr>
          <w:b/>
          <w:bCs/>
          <w:color w:val="222222"/>
          <w:rtl/>
        </w:rPr>
        <w:t>?</w:t>
      </w:r>
    </w:p>
    <w:p w:rsidR="008B1238" w:rsidRPr="00321BF9" w:rsidRDefault="008B1238" w:rsidP="00321BF9">
      <w:pPr>
        <w:spacing w:before="100" w:beforeAutospacing="1"/>
        <w:jc w:val="both"/>
      </w:pPr>
      <w:r w:rsidRPr="00321BF9">
        <w:rPr>
          <w:b/>
          <w:bCs/>
          <w:color w:val="222222"/>
          <w:u w:val="single"/>
          <w:rtl/>
        </w:rPr>
        <w:t>תשובה</w:t>
      </w:r>
      <w:r w:rsidRPr="00321BF9">
        <w:rPr>
          <w:b/>
          <w:bCs/>
          <w:color w:val="222222"/>
          <w:rtl/>
        </w:rPr>
        <w:t xml:space="preserve"> </w:t>
      </w:r>
      <w:r w:rsidR="00321BF9">
        <w:rPr>
          <w:rFonts w:hint="cs"/>
          <w:color w:val="222222"/>
          <w:rtl/>
        </w:rPr>
        <w:t xml:space="preserve">     </w:t>
      </w:r>
      <w:r w:rsidRPr="00321BF9">
        <w:rPr>
          <w:color w:val="222222"/>
          <w:rtl/>
        </w:rPr>
        <w:t>המערכת האחודה תתממשק ל-</w:t>
      </w:r>
      <w:r w:rsidRPr="00321BF9">
        <w:rPr>
          <w:color w:val="222222"/>
        </w:rPr>
        <w:t xml:space="preserve">  GIS </w:t>
      </w:r>
      <w:r w:rsidRPr="00321BF9">
        <w:rPr>
          <w:color w:val="222222"/>
          <w:rtl/>
        </w:rPr>
        <w:t>ו</w:t>
      </w:r>
      <w:r w:rsidRPr="00321BF9">
        <w:rPr>
          <w:color w:val="222222"/>
        </w:rPr>
        <w:t xml:space="preserve"> CRM-</w:t>
      </w:r>
      <w:r w:rsidRPr="00321BF9">
        <w:rPr>
          <w:color w:val="222222"/>
          <w:rtl/>
        </w:rPr>
        <w:t>ומערכות ייעודיות של הגופים</w:t>
      </w:r>
      <w:r w:rsidRPr="00321BF9">
        <w:rPr>
          <w:rtl/>
        </w:rPr>
        <w:t xml:space="preserve"> השותפים למערכת.</w:t>
      </w:r>
    </w:p>
    <w:p w:rsidR="008B1238" w:rsidRPr="00321BF9" w:rsidRDefault="008B1238" w:rsidP="00321BF9">
      <w:pPr>
        <w:jc w:val="both"/>
        <w:rPr>
          <w:rtl/>
        </w:rPr>
      </w:pPr>
      <w:r w:rsidRPr="00321BF9">
        <w:rPr>
          <w:rtl/>
        </w:rPr>
        <w:t>                 </w:t>
      </w:r>
      <w:r w:rsidR="00321BF9">
        <w:rPr>
          <w:rFonts w:hint="cs"/>
          <w:rtl/>
        </w:rPr>
        <w:t xml:space="preserve"> </w:t>
      </w:r>
      <w:r w:rsidRPr="00321BF9">
        <w:rPr>
          <w:rtl/>
        </w:rPr>
        <w:t>פירוט נרחב יינתן במכרז שיצא.</w:t>
      </w:r>
    </w:p>
    <w:p w:rsidR="00321BF9" w:rsidRDefault="00321BF9" w:rsidP="00321BF9">
      <w:pPr>
        <w:spacing w:before="100" w:beforeAutospacing="1"/>
        <w:jc w:val="both"/>
        <w:rPr>
          <w:b/>
          <w:bCs/>
          <w:color w:val="222222"/>
          <w:u w:val="single"/>
          <w:rtl/>
        </w:rPr>
      </w:pPr>
    </w:p>
    <w:p w:rsidR="008B1238" w:rsidRPr="00321BF9" w:rsidRDefault="008B1238" w:rsidP="00321BF9">
      <w:pPr>
        <w:spacing w:before="100" w:beforeAutospacing="1"/>
        <w:jc w:val="both"/>
        <w:rPr>
          <w:rtl/>
        </w:rPr>
      </w:pPr>
      <w:r w:rsidRPr="00321BF9">
        <w:rPr>
          <w:b/>
          <w:bCs/>
          <w:color w:val="222222"/>
          <w:u w:val="single"/>
          <w:rtl/>
        </w:rPr>
        <w:t>שאלה 2</w:t>
      </w:r>
      <w:r w:rsidR="00321BF9">
        <w:rPr>
          <w:rFonts w:hint="cs"/>
          <w:b/>
          <w:bCs/>
          <w:color w:val="222222"/>
          <w:rtl/>
        </w:rPr>
        <w:t>:</w:t>
      </w:r>
      <w:r w:rsidRPr="00321BF9">
        <w:rPr>
          <w:b/>
          <w:bCs/>
          <w:color w:val="222222"/>
          <w:sz w:val="14"/>
          <w:szCs w:val="14"/>
          <w:rtl/>
        </w:rPr>
        <w:t xml:space="preserve">      </w:t>
      </w:r>
      <w:r w:rsidRPr="00321BF9">
        <w:rPr>
          <w:b/>
          <w:bCs/>
          <w:color w:val="222222"/>
          <w:rtl/>
        </w:rPr>
        <w:t xml:space="preserve">האם ברשות ישנן רישיונות כלי </w:t>
      </w:r>
      <w:r w:rsidRPr="00321BF9">
        <w:rPr>
          <w:b/>
          <w:bCs/>
          <w:color w:val="222222"/>
        </w:rPr>
        <w:t>GIS</w:t>
      </w:r>
      <w:r w:rsidRPr="00321BF9">
        <w:rPr>
          <w:b/>
          <w:bCs/>
          <w:color w:val="222222"/>
          <w:rtl/>
        </w:rPr>
        <w:t xml:space="preserve"> ? מה הכלים ?</w:t>
      </w:r>
    </w:p>
    <w:p w:rsidR="008B1238" w:rsidRPr="00321BF9" w:rsidRDefault="008B1238" w:rsidP="00321BF9">
      <w:pPr>
        <w:spacing w:before="100" w:beforeAutospacing="1"/>
        <w:ind w:left="720" w:hanging="720"/>
        <w:jc w:val="both"/>
        <w:rPr>
          <w:color w:val="222222"/>
          <w:rtl/>
        </w:rPr>
      </w:pPr>
      <w:r w:rsidRPr="00321BF9">
        <w:rPr>
          <w:b/>
          <w:bCs/>
          <w:color w:val="222222"/>
          <w:u w:val="single"/>
          <w:rtl/>
        </w:rPr>
        <w:t>תשובה</w:t>
      </w:r>
      <w:r w:rsidRPr="00321BF9">
        <w:rPr>
          <w:color w:val="222222"/>
          <w:rtl/>
        </w:rPr>
        <w:t xml:space="preserve"> </w:t>
      </w:r>
      <w:r w:rsidR="00321BF9" w:rsidRPr="00321BF9">
        <w:rPr>
          <w:rFonts w:hint="cs"/>
          <w:color w:val="222222"/>
          <w:rtl/>
        </w:rPr>
        <w:t xml:space="preserve">  </w:t>
      </w:r>
      <w:r w:rsidRPr="00321BF9">
        <w:rPr>
          <w:color w:val="222222"/>
          <w:rtl/>
        </w:rPr>
        <w:t xml:space="preserve">כן, ברשות ולשותפים במערכת יש רישיונות </w:t>
      </w:r>
      <w:r w:rsidRPr="00321BF9">
        <w:rPr>
          <w:color w:val="222222"/>
        </w:rPr>
        <w:t>GIS</w:t>
      </w:r>
      <w:r w:rsidRPr="00321BF9">
        <w:rPr>
          <w:color w:val="222222"/>
          <w:rtl/>
        </w:rPr>
        <w:t xml:space="preserve"> </w:t>
      </w:r>
      <w:r w:rsidRPr="00321BF9">
        <w:rPr>
          <w:color w:val="222222"/>
        </w:rPr>
        <w:t>ESRI</w:t>
      </w:r>
      <w:r w:rsidRPr="00321BF9">
        <w:rPr>
          <w:color w:val="222222"/>
          <w:rtl/>
        </w:rPr>
        <w:t xml:space="preserve">, פתוחים לקבל רעיונות, אין חובה להיצמד </w:t>
      </w:r>
      <w:r w:rsidR="00321BF9" w:rsidRPr="00321BF9">
        <w:rPr>
          <w:rFonts w:hint="cs"/>
          <w:color w:val="222222"/>
          <w:rtl/>
        </w:rPr>
        <w:t xml:space="preserve">    </w:t>
      </w:r>
      <w:r w:rsidR="00321BF9">
        <w:rPr>
          <w:rFonts w:hint="cs"/>
          <w:color w:val="222222"/>
          <w:rtl/>
        </w:rPr>
        <w:t xml:space="preserve">                                          </w:t>
      </w:r>
      <w:r w:rsidRPr="00321BF9">
        <w:rPr>
          <w:color w:val="222222"/>
          <w:rtl/>
        </w:rPr>
        <w:t xml:space="preserve">לפלטפורמה קיימת. </w:t>
      </w:r>
    </w:p>
    <w:p w:rsidR="00321BF9" w:rsidRDefault="00321BF9" w:rsidP="00321BF9">
      <w:pPr>
        <w:spacing w:before="100" w:beforeAutospacing="1"/>
        <w:jc w:val="both"/>
        <w:rPr>
          <w:b/>
          <w:bCs/>
          <w:color w:val="222222"/>
          <w:u w:val="single"/>
          <w:rtl/>
        </w:rPr>
      </w:pPr>
    </w:p>
    <w:p w:rsidR="008B1238" w:rsidRPr="00321BF9" w:rsidRDefault="008B1238" w:rsidP="00321BF9">
      <w:pPr>
        <w:spacing w:before="100" w:beforeAutospacing="1"/>
        <w:jc w:val="both"/>
        <w:rPr>
          <w:rtl/>
        </w:rPr>
      </w:pPr>
      <w:r w:rsidRPr="00321BF9">
        <w:rPr>
          <w:b/>
          <w:bCs/>
          <w:color w:val="222222"/>
          <w:u w:val="single"/>
          <w:rtl/>
        </w:rPr>
        <w:t>שאלה 3</w:t>
      </w:r>
      <w:r w:rsidR="00321BF9">
        <w:rPr>
          <w:rFonts w:hint="cs"/>
          <w:b/>
          <w:bCs/>
          <w:color w:val="222222"/>
          <w:rtl/>
        </w:rPr>
        <w:t>:</w:t>
      </w:r>
      <w:r w:rsidRPr="00321BF9">
        <w:rPr>
          <w:b/>
          <w:bCs/>
          <w:color w:val="222222"/>
          <w:sz w:val="14"/>
          <w:szCs w:val="14"/>
          <w:rtl/>
        </w:rPr>
        <w:t xml:space="preserve">      </w:t>
      </w:r>
      <w:r w:rsidRPr="00321BF9">
        <w:rPr>
          <w:b/>
          <w:bCs/>
          <w:color w:val="222222"/>
          <w:rtl/>
        </w:rPr>
        <w:t>האם ניתן להציע פענוח תצ"א ואיתור שינויים באמצעות לשכת שרות ?</w:t>
      </w:r>
    </w:p>
    <w:p w:rsidR="008B1238" w:rsidRPr="00321BF9" w:rsidRDefault="008B1238" w:rsidP="00321BF9">
      <w:pPr>
        <w:spacing w:before="100" w:beforeAutospacing="1"/>
        <w:jc w:val="both"/>
        <w:rPr>
          <w:rtl/>
        </w:rPr>
      </w:pPr>
      <w:r w:rsidRPr="00321BF9">
        <w:rPr>
          <w:b/>
          <w:bCs/>
          <w:color w:val="222222"/>
          <w:u w:val="single"/>
          <w:rtl/>
        </w:rPr>
        <w:t>תשובה</w:t>
      </w:r>
      <w:r w:rsidRPr="00321BF9">
        <w:rPr>
          <w:color w:val="222222"/>
          <w:rtl/>
        </w:rPr>
        <w:t xml:space="preserve"> </w:t>
      </w:r>
      <w:r w:rsidR="00321BF9">
        <w:rPr>
          <w:rFonts w:hint="cs"/>
          <w:color w:val="222222"/>
          <w:rtl/>
        </w:rPr>
        <w:t xml:space="preserve">      </w:t>
      </w:r>
      <w:r w:rsidRPr="00321BF9">
        <w:rPr>
          <w:color w:val="222222"/>
          <w:rtl/>
        </w:rPr>
        <w:t>כן, נדרשת לשכת שרות לפענוח איתור ותמיכה</w:t>
      </w:r>
      <w:r w:rsidRPr="00321BF9">
        <w:rPr>
          <w:rtl/>
        </w:rPr>
        <w:t xml:space="preserve"> , היא מהווה חלק מליבת המערכת.</w:t>
      </w:r>
    </w:p>
    <w:p w:rsidR="00321BF9" w:rsidRDefault="00321BF9" w:rsidP="00321BF9">
      <w:pPr>
        <w:spacing w:before="100" w:beforeAutospacing="1"/>
        <w:jc w:val="both"/>
        <w:rPr>
          <w:b/>
          <w:bCs/>
          <w:color w:val="222222"/>
          <w:u w:val="single"/>
          <w:rtl/>
        </w:rPr>
      </w:pPr>
    </w:p>
    <w:p w:rsidR="008B1238" w:rsidRPr="00321BF9" w:rsidRDefault="008B1238" w:rsidP="00321BF9">
      <w:pPr>
        <w:spacing w:before="100" w:beforeAutospacing="1"/>
        <w:jc w:val="both"/>
        <w:rPr>
          <w:rtl/>
        </w:rPr>
      </w:pPr>
      <w:r w:rsidRPr="00321BF9">
        <w:rPr>
          <w:b/>
          <w:bCs/>
          <w:color w:val="222222"/>
          <w:u w:val="single"/>
          <w:rtl/>
        </w:rPr>
        <w:t>שאלה 4</w:t>
      </w:r>
      <w:r w:rsidR="00321BF9">
        <w:rPr>
          <w:rFonts w:hint="cs"/>
          <w:b/>
          <w:bCs/>
          <w:color w:val="222222"/>
          <w:rtl/>
        </w:rPr>
        <w:t>:</w:t>
      </w:r>
      <w:r w:rsidRPr="00321BF9">
        <w:rPr>
          <w:b/>
          <w:bCs/>
          <w:color w:val="222222"/>
          <w:sz w:val="14"/>
          <w:szCs w:val="14"/>
          <w:rtl/>
        </w:rPr>
        <w:t xml:space="preserve">    </w:t>
      </w:r>
      <w:r w:rsidRPr="00321BF9">
        <w:rPr>
          <w:b/>
          <w:bCs/>
          <w:color w:val="222222"/>
          <w:rtl/>
        </w:rPr>
        <w:t>"לנתב את הנספח אוטומטית במסגרת קובץ " האם הכוונה ל</w:t>
      </w:r>
      <w:r w:rsidRPr="00321BF9">
        <w:rPr>
          <w:b/>
          <w:bCs/>
          <w:color w:val="222222"/>
        </w:rPr>
        <w:t>HYPERLINK</w:t>
      </w:r>
      <w:r w:rsidRPr="00321BF9">
        <w:rPr>
          <w:b/>
          <w:bCs/>
          <w:color w:val="222222"/>
          <w:rtl/>
        </w:rPr>
        <w:t xml:space="preserve"> ?</w:t>
      </w:r>
    </w:p>
    <w:p w:rsidR="008B1238" w:rsidRPr="00321BF9" w:rsidRDefault="008B1238" w:rsidP="00321BF9">
      <w:pPr>
        <w:spacing w:before="100" w:beforeAutospacing="1"/>
        <w:jc w:val="both"/>
        <w:rPr>
          <w:rtl/>
        </w:rPr>
      </w:pPr>
      <w:r w:rsidRPr="00321BF9">
        <w:rPr>
          <w:b/>
          <w:bCs/>
          <w:color w:val="222222"/>
          <w:u w:val="single"/>
          <w:rtl/>
        </w:rPr>
        <w:t xml:space="preserve">תשובה </w:t>
      </w:r>
      <w:r w:rsidR="00321BF9">
        <w:rPr>
          <w:rFonts w:hint="cs"/>
          <w:color w:val="222222"/>
          <w:rtl/>
        </w:rPr>
        <w:t xml:space="preserve">    </w:t>
      </w:r>
      <w:r w:rsidRPr="00321BF9">
        <w:rPr>
          <w:color w:val="222222"/>
          <w:rtl/>
        </w:rPr>
        <w:t>כן ניתן</w:t>
      </w:r>
      <w:r w:rsidRPr="00321BF9">
        <w:rPr>
          <w:b/>
          <w:bCs/>
          <w:color w:val="222222"/>
          <w:rtl/>
        </w:rPr>
        <w:t xml:space="preserve"> </w:t>
      </w:r>
      <w:r w:rsidRPr="00321BF9">
        <w:rPr>
          <w:color w:val="222222"/>
          <w:rtl/>
        </w:rPr>
        <w:t xml:space="preserve">לקשר ב </w:t>
      </w:r>
      <w:r w:rsidRPr="00321BF9">
        <w:rPr>
          <w:b/>
          <w:bCs/>
          <w:color w:val="222222"/>
        </w:rPr>
        <w:t>HYPERLINK</w:t>
      </w:r>
    </w:p>
    <w:p w:rsidR="00321BF9" w:rsidRDefault="00321BF9" w:rsidP="00321BF9">
      <w:pPr>
        <w:spacing w:before="100" w:beforeAutospacing="1"/>
        <w:jc w:val="both"/>
        <w:rPr>
          <w:b/>
          <w:bCs/>
          <w:color w:val="222222"/>
          <w:u w:val="single"/>
          <w:rtl/>
        </w:rPr>
      </w:pPr>
    </w:p>
    <w:p w:rsidR="008B1238" w:rsidRPr="00321BF9" w:rsidRDefault="008B1238" w:rsidP="00321BF9">
      <w:pPr>
        <w:spacing w:before="100" w:beforeAutospacing="1"/>
        <w:jc w:val="both"/>
        <w:rPr>
          <w:rtl/>
        </w:rPr>
      </w:pPr>
      <w:r w:rsidRPr="00321BF9">
        <w:rPr>
          <w:b/>
          <w:bCs/>
          <w:color w:val="222222"/>
          <w:u w:val="single"/>
          <w:rtl/>
        </w:rPr>
        <w:t>שאלה 5</w:t>
      </w:r>
      <w:r w:rsidR="00321BF9">
        <w:rPr>
          <w:rFonts w:hint="cs"/>
          <w:b/>
          <w:bCs/>
          <w:color w:val="222222"/>
          <w:rtl/>
        </w:rPr>
        <w:t>:</w:t>
      </w:r>
      <w:r w:rsidRPr="00321BF9">
        <w:rPr>
          <w:b/>
          <w:bCs/>
          <w:color w:val="222222"/>
          <w:sz w:val="14"/>
          <w:szCs w:val="14"/>
          <w:rtl/>
        </w:rPr>
        <w:t>     </w:t>
      </w:r>
      <w:r w:rsidRPr="00321BF9">
        <w:rPr>
          <w:b/>
          <w:bCs/>
          <w:color w:val="222222"/>
          <w:rtl/>
        </w:rPr>
        <w:t>האם קיימת כיום בארגון פלטפורמה לשיתוף מידע ?</w:t>
      </w:r>
    </w:p>
    <w:p w:rsidR="008B1238" w:rsidRPr="00321BF9" w:rsidRDefault="008B1238" w:rsidP="00321BF9">
      <w:pPr>
        <w:spacing w:before="100" w:beforeAutospacing="1"/>
        <w:jc w:val="both"/>
        <w:rPr>
          <w:rtl/>
        </w:rPr>
      </w:pPr>
      <w:r w:rsidRPr="00321BF9">
        <w:rPr>
          <w:b/>
          <w:bCs/>
          <w:color w:val="222222"/>
          <w:u w:val="single"/>
          <w:rtl/>
        </w:rPr>
        <w:t>תשובה</w:t>
      </w:r>
      <w:r w:rsidRPr="00321BF9">
        <w:rPr>
          <w:b/>
          <w:bCs/>
          <w:color w:val="222222"/>
          <w:rtl/>
        </w:rPr>
        <w:t xml:space="preserve"> </w:t>
      </w:r>
      <w:r w:rsidR="00321BF9">
        <w:rPr>
          <w:rFonts w:hint="cs"/>
          <w:color w:val="222222"/>
          <w:rtl/>
        </w:rPr>
        <w:t xml:space="preserve">     </w:t>
      </w:r>
      <w:r w:rsidRPr="00321BF9">
        <w:rPr>
          <w:color w:val="222222"/>
          <w:rtl/>
        </w:rPr>
        <w:t>לא</w:t>
      </w:r>
      <w:r w:rsidRPr="00321BF9">
        <w:rPr>
          <w:color w:val="1F497D"/>
          <w:rtl/>
        </w:rPr>
        <w:t>.</w:t>
      </w:r>
      <w:r w:rsidRPr="00321BF9">
        <w:rPr>
          <w:color w:val="222222"/>
          <w:rtl/>
        </w:rPr>
        <w:t xml:space="preserve"> המערכת האחודה היא מערכת שיתוף המידע</w:t>
      </w:r>
      <w:r w:rsidRPr="00321BF9">
        <w:rPr>
          <w:rtl/>
        </w:rPr>
        <w:t>.  זו מהות ה-</w:t>
      </w:r>
      <w:r w:rsidRPr="00321BF9">
        <w:t xml:space="preserve">RFI </w:t>
      </w:r>
      <w:r w:rsidRPr="00321BF9">
        <w:rPr>
          <w:rtl/>
        </w:rPr>
        <w:t> הנוכחי.</w:t>
      </w:r>
    </w:p>
    <w:p w:rsidR="00321BF9" w:rsidRDefault="00321BF9" w:rsidP="00321BF9">
      <w:pPr>
        <w:spacing w:before="100" w:beforeAutospacing="1"/>
        <w:ind w:left="720" w:hanging="720"/>
        <w:jc w:val="both"/>
        <w:rPr>
          <w:b/>
          <w:bCs/>
          <w:color w:val="222222"/>
          <w:u w:val="single"/>
          <w:rtl/>
        </w:rPr>
      </w:pPr>
    </w:p>
    <w:p w:rsidR="00321BF9" w:rsidRDefault="00321BF9">
      <w:pPr>
        <w:bidi w:val="0"/>
        <w:spacing w:after="0" w:line="240" w:lineRule="auto"/>
        <w:ind w:firstLine="357"/>
        <w:rPr>
          <w:b/>
          <w:bCs/>
          <w:color w:val="222222"/>
          <w:u w:val="single"/>
          <w:rtl/>
        </w:rPr>
      </w:pPr>
      <w:r>
        <w:rPr>
          <w:b/>
          <w:bCs/>
          <w:color w:val="222222"/>
          <w:u w:val="single"/>
          <w:rtl/>
        </w:rPr>
        <w:br w:type="page"/>
      </w:r>
    </w:p>
    <w:p w:rsidR="008B1238" w:rsidRPr="00321BF9" w:rsidRDefault="008B1238" w:rsidP="00321BF9">
      <w:pPr>
        <w:spacing w:before="100" w:beforeAutospacing="1"/>
        <w:ind w:left="720" w:hanging="720"/>
        <w:jc w:val="both"/>
        <w:rPr>
          <w:rtl/>
        </w:rPr>
      </w:pPr>
      <w:r w:rsidRPr="00321BF9">
        <w:rPr>
          <w:b/>
          <w:bCs/>
          <w:color w:val="222222"/>
          <w:u w:val="single"/>
          <w:rtl/>
        </w:rPr>
        <w:lastRenderedPageBreak/>
        <w:t>שאלה 6</w:t>
      </w:r>
      <w:r w:rsidR="00321BF9">
        <w:rPr>
          <w:rFonts w:hint="cs"/>
          <w:b/>
          <w:bCs/>
          <w:color w:val="222222"/>
          <w:rtl/>
        </w:rPr>
        <w:t>:</w:t>
      </w:r>
      <w:r w:rsidRPr="00321BF9">
        <w:rPr>
          <w:b/>
          <w:bCs/>
          <w:color w:val="222222"/>
          <w:sz w:val="14"/>
          <w:szCs w:val="14"/>
          <w:rtl/>
        </w:rPr>
        <w:t xml:space="preserve">      </w:t>
      </w:r>
      <w:r w:rsidRPr="00321BF9">
        <w:rPr>
          <w:b/>
          <w:bCs/>
          <w:color w:val="222222"/>
          <w:rtl/>
        </w:rPr>
        <w:t xml:space="preserve">האם מדובר בקליטת מידע פענוח מגורם שלישי או שיש לספק מידע זה בתהליך של פענוח </w:t>
      </w:r>
      <w:r w:rsidR="00321BF9">
        <w:rPr>
          <w:rFonts w:hint="cs"/>
          <w:b/>
          <w:bCs/>
          <w:color w:val="222222"/>
          <w:rtl/>
        </w:rPr>
        <w:t xml:space="preserve">    </w:t>
      </w:r>
      <w:r w:rsidRPr="00321BF9">
        <w:rPr>
          <w:b/>
          <w:bCs/>
          <w:color w:val="222222"/>
          <w:rtl/>
        </w:rPr>
        <w:t>השוואתי?</w:t>
      </w:r>
    </w:p>
    <w:p w:rsidR="008B1238" w:rsidRPr="00321BF9" w:rsidRDefault="008B1238" w:rsidP="00321BF9">
      <w:pPr>
        <w:spacing w:before="100" w:beforeAutospacing="1"/>
        <w:ind w:left="720" w:hanging="720"/>
        <w:jc w:val="both"/>
        <w:rPr>
          <w:rtl/>
        </w:rPr>
      </w:pPr>
      <w:r w:rsidRPr="00321BF9">
        <w:rPr>
          <w:b/>
          <w:bCs/>
          <w:color w:val="222222"/>
          <w:u w:val="single"/>
          <w:rtl/>
        </w:rPr>
        <w:t xml:space="preserve">תשובה </w:t>
      </w:r>
      <w:r w:rsidRPr="00321BF9">
        <w:rPr>
          <w:b/>
          <w:bCs/>
          <w:color w:val="222222"/>
          <w:rtl/>
        </w:rPr>
        <w:t> </w:t>
      </w:r>
      <w:r w:rsidRPr="00321BF9">
        <w:rPr>
          <w:rtl/>
        </w:rPr>
        <w:t xml:space="preserve">כפי שנכתב בתשובה 2 לעיל, אנו פתוחים לשמוע ולבחון כל הצעה. פענוח השוואתי יידרש כמובן, </w:t>
      </w:r>
      <w:r w:rsidR="00321BF9">
        <w:rPr>
          <w:rFonts w:hint="cs"/>
          <w:rtl/>
        </w:rPr>
        <w:t xml:space="preserve">  </w:t>
      </w:r>
      <w:r w:rsidRPr="00321BF9">
        <w:rPr>
          <w:rtl/>
        </w:rPr>
        <w:t>המציע מוזמן להציג כל וריאציה מבנית של אספקת המידע.</w:t>
      </w:r>
    </w:p>
    <w:p w:rsidR="00B82BAF" w:rsidRDefault="00B82BAF" w:rsidP="00321BF9">
      <w:pPr>
        <w:spacing w:before="100" w:beforeAutospacing="1"/>
        <w:jc w:val="both"/>
        <w:rPr>
          <w:b/>
          <w:bCs/>
          <w:color w:val="222222"/>
          <w:u w:val="single"/>
          <w:rtl/>
        </w:rPr>
      </w:pPr>
    </w:p>
    <w:p w:rsidR="008B1238" w:rsidRPr="00321BF9" w:rsidRDefault="00321BF9" w:rsidP="00321BF9">
      <w:pPr>
        <w:spacing w:before="100" w:beforeAutospacing="1"/>
        <w:jc w:val="both"/>
        <w:rPr>
          <w:rtl/>
        </w:rPr>
      </w:pPr>
      <w:r>
        <w:rPr>
          <w:b/>
          <w:bCs/>
          <w:color w:val="222222"/>
          <w:u w:val="single"/>
          <w:rtl/>
        </w:rPr>
        <w:t>שאלה 7</w:t>
      </w:r>
      <w:r>
        <w:rPr>
          <w:rFonts w:hint="cs"/>
          <w:b/>
          <w:bCs/>
          <w:color w:val="222222"/>
          <w:u w:val="single"/>
          <w:rtl/>
        </w:rPr>
        <w:t>:</w:t>
      </w:r>
      <w:r w:rsidR="008B1238" w:rsidRPr="00321BF9">
        <w:rPr>
          <w:b/>
          <w:bCs/>
          <w:color w:val="222222"/>
          <w:sz w:val="14"/>
          <w:szCs w:val="14"/>
          <w:rtl/>
        </w:rPr>
        <w:t xml:space="preserve">     </w:t>
      </w:r>
      <w:r w:rsidR="008B1238" w:rsidRPr="00321BF9">
        <w:rPr>
          <w:b/>
          <w:bCs/>
          <w:color w:val="222222"/>
          <w:rtl/>
        </w:rPr>
        <w:t xml:space="preserve">האם באופציה להספקת שרות של צילום אווירי או </w:t>
      </w:r>
      <w:proofErr w:type="spellStart"/>
      <w:r w:rsidR="008B1238" w:rsidRPr="00321BF9">
        <w:rPr>
          <w:b/>
          <w:bCs/>
          <w:color w:val="222222"/>
          <w:rtl/>
        </w:rPr>
        <w:t>לוויני</w:t>
      </w:r>
      <w:proofErr w:type="spellEnd"/>
      <w:r w:rsidR="008B1238" w:rsidRPr="00321BF9">
        <w:rPr>
          <w:b/>
          <w:bCs/>
          <w:color w:val="222222"/>
          <w:rtl/>
        </w:rPr>
        <w:t xml:space="preserve"> ופענוח הצילום של 3000 קמ"ר ?</w:t>
      </w:r>
    </w:p>
    <w:p w:rsidR="008B1238" w:rsidRPr="00321BF9" w:rsidRDefault="008B1238" w:rsidP="00321BF9">
      <w:pPr>
        <w:spacing w:before="100" w:beforeAutospacing="1"/>
        <w:jc w:val="both"/>
        <w:rPr>
          <w:rtl/>
        </w:rPr>
      </w:pPr>
      <w:r w:rsidRPr="00321BF9">
        <w:rPr>
          <w:b/>
          <w:bCs/>
          <w:color w:val="222222"/>
          <w:u w:val="single"/>
          <w:rtl/>
        </w:rPr>
        <w:t>תשובה</w:t>
      </w:r>
      <w:r w:rsidRPr="00321BF9">
        <w:rPr>
          <w:color w:val="222222"/>
          <w:u w:val="single"/>
          <w:rtl/>
        </w:rPr>
        <w:t xml:space="preserve"> </w:t>
      </w:r>
      <w:r w:rsidRPr="00321BF9">
        <w:rPr>
          <w:color w:val="222222"/>
          <w:rtl/>
        </w:rPr>
        <w:t> יש לספק את הצילום ופענוח בשטח של עד 3,000 קמ"ר לפי הצורך ומידי חודש</w:t>
      </w:r>
      <w:r w:rsidRPr="00321BF9">
        <w:rPr>
          <w:rtl/>
        </w:rPr>
        <w:t>.</w:t>
      </w:r>
    </w:p>
    <w:p w:rsidR="008B1238" w:rsidRPr="00321BF9" w:rsidRDefault="008B1238" w:rsidP="00321BF9">
      <w:pPr>
        <w:jc w:val="both"/>
        <w:rPr>
          <w:rtl/>
        </w:rPr>
      </w:pPr>
    </w:p>
    <w:p w:rsidR="008B1238" w:rsidRPr="00321BF9" w:rsidRDefault="008B1238" w:rsidP="00B82BAF">
      <w:pPr>
        <w:spacing w:before="100" w:beforeAutospacing="1"/>
        <w:jc w:val="both"/>
        <w:rPr>
          <w:rtl/>
        </w:rPr>
      </w:pPr>
      <w:r w:rsidRPr="00321BF9">
        <w:rPr>
          <w:b/>
          <w:bCs/>
          <w:color w:val="222222"/>
          <w:u w:val="single"/>
          <w:rtl/>
        </w:rPr>
        <w:t>שאלה 8</w:t>
      </w:r>
      <w:r w:rsidR="00B82BAF">
        <w:rPr>
          <w:rFonts w:hint="cs"/>
          <w:b/>
          <w:bCs/>
          <w:color w:val="222222"/>
          <w:rtl/>
        </w:rPr>
        <w:t>:</w:t>
      </w:r>
      <w:r w:rsidRPr="00321BF9">
        <w:rPr>
          <w:b/>
          <w:bCs/>
          <w:color w:val="222222"/>
          <w:sz w:val="14"/>
          <w:szCs w:val="14"/>
          <w:rtl/>
        </w:rPr>
        <w:t xml:space="preserve">   </w:t>
      </w:r>
      <w:r w:rsidRPr="00321BF9">
        <w:rPr>
          <w:b/>
          <w:bCs/>
          <w:color w:val="222222"/>
          <w:rtl/>
        </w:rPr>
        <w:t>מי אחראי לאספקת תצלומי האוויר?</w:t>
      </w:r>
    </w:p>
    <w:p w:rsidR="008B1238" w:rsidRPr="00321BF9" w:rsidRDefault="008B1238" w:rsidP="00321BF9">
      <w:pPr>
        <w:spacing w:before="100" w:beforeAutospacing="1"/>
        <w:jc w:val="both"/>
        <w:rPr>
          <w:color w:val="000000"/>
          <w:rtl/>
        </w:rPr>
      </w:pPr>
      <w:r w:rsidRPr="00321BF9">
        <w:rPr>
          <w:b/>
          <w:bCs/>
          <w:color w:val="222222"/>
          <w:u w:val="single"/>
          <w:rtl/>
        </w:rPr>
        <w:t>תשובה</w:t>
      </w:r>
      <w:r w:rsidRPr="00321BF9">
        <w:rPr>
          <w:b/>
          <w:bCs/>
          <w:color w:val="222222"/>
          <w:rtl/>
        </w:rPr>
        <w:t xml:space="preserve"> </w:t>
      </w:r>
      <w:r w:rsidR="00B82BAF">
        <w:rPr>
          <w:rFonts w:hint="cs"/>
          <w:color w:val="222222"/>
          <w:rtl/>
        </w:rPr>
        <w:t xml:space="preserve"> </w:t>
      </w:r>
      <w:r w:rsidRPr="00321BF9">
        <w:rPr>
          <w:color w:val="222222"/>
          <w:rtl/>
        </w:rPr>
        <w:t xml:space="preserve">הזוכה במכרז (הספק ) או </w:t>
      </w:r>
      <w:r w:rsidRPr="00321BF9">
        <w:rPr>
          <w:color w:val="000000"/>
          <w:rtl/>
        </w:rPr>
        <w:t xml:space="preserve">מי מטעמו בהתאם להתקשרות כדין . </w:t>
      </w:r>
    </w:p>
    <w:p w:rsidR="008B1238" w:rsidRPr="00321BF9" w:rsidRDefault="008B1238" w:rsidP="00321BF9">
      <w:pPr>
        <w:spacing w:before="100" w:beforeAutospacing="1"/>
        <w:jc w:val="both"/>
        <w:rPr>
          <w:rtl/>
        </w:rPr>
      </w:pPr>
    </w:p>
    <w:p w:rsidR="008B1238" w:rsidRPr="00321BF9" w:rsidRDefault="008B1238" w:rsidP="00B82BAF">
      <w:pPr>
        <w:spacing w:before="100" w:beforeAutospacing="1"/>
        <w:jc w:val="both"/>
        <w:rPr>
          <w:rtl/>
        </w:rPr>
      </w:pPr>
      <w:r w:rsidRPr="00321BF9">
        <w:rPr>
          <w:b/>
          <w:bCs/>
          <w:color w:val="222222"/>
          <w:u w:val="single"/>
          <w:rtl/>
        </w:rPr>
        <w:t>שאלה 9</w:t>
      </w:r>
      <w:r w:rsidR="00B82BAF">
        <w:rPr>
          <w:rFonts w:hint="cs"/>
          <w:b/>
          <w:bCs/>
          <w:color w:val="222222"/>
          <w:rtl/>
        </w:rPr>
        <w:t>:</w:t>
      </w:r>
      <w:r w:rsidRPr="00321BF9">
        <w:rPr>
          <w:b/>
          <w:bCs/>
          <w:color w:val="222222"/>
          <w:sz w:val="14"/>
          <w:szCs w:val="14"/>
          <w:rtl/>
        </w:rPr>
        <w:t xml:space="preserve">     </w:t>
      </w:r>
      <w:r w:rsidRPr="00321BF9">
        <w:rPr>
          <w:b/>
          <w:bCs/>
          <w:color w:val="222222"/>
          <w:rtl/>
        </w:rPr>
        <w:t>האם ישנם קווים מנחים לתוצרים, לניתוח ולהצגה ?</w:t>
      </w:r>
    </w:p>
    <w:p w:rsidR="008B1238" w:rsidRPr="00321BF9" w:rsidRDefault="008B1238" w:rsidP="00321BF9">
      <w:pPr>
        <w:spacing w:before="100" w:beforeAutospacing="1"/>
        <w:jc w:val="both"/>
        <w:rPr>
          <w:color w:val="000000"/>
          <w:rtl/>
        </w:rPr>
      </w:pPr>
      <w:r w:rsidRPr="00321BF9">
        <w:rPr>
          <w:b/>
          <w:bCs/>
          <w:color w:val="222222"/>
          <w:u w:val="single"/>
          <w:rtl/>
        </w:rPr>
        <w:t>תשובה</w:t>
      </w:r>
      <w:r w:rsidRPr="00321BF9">
        <w:rPr>
          <w:b/>
          <w:bCs/>
          <w:color w:val="222222"/>
          <w:rtl/>
        </w:rPr>
        <w:t xml:space="preserve"> </w:t>
      </w:r>
      <w:r w:rsidRPr="00321BF9">
        <w:rPr>
          <w:color w:val="000000"/>
          <w:rtl/>
        </w:rPr>
        <w:t>בנוסף לקווים המנחים שב-</w:t>
      </w:r>
      <w:r w:rsidRPr="00321BF9">
        <w:rPr>
          <w:color w:val="000000"/>
        </w:rPr>
        <w:t>RFI</w:t>
      </w:r>
      <w:r w:rsidRPr="00321BF9">
        <w:rPr>
          <w:color w:val="000000"/>
          <w:rtl/>
        </w:rPr>
        <w:t xml:space="preserve">, יפורסמו כחלק מן המכרז העתידי קווים מנחים מפורטים. </w:t>
      </w:r>
    </w:p>
    <w:p w:rsidR="00B82BAF" w:rsidRDefault="00B82BAF" w:rsidP="00321BF9">
      <w:pPr>
        <w:spacing w:before="100" w:beforeAutospacing="1"/>
        <w:jc w:val="both"/>
        <w:rPr>
          <w:b/>
          <w:bCs/>
          <w:color w:val="222222"/>
          <w:u w:val="single"/>
          <w:rtl/>
        </w:rPr>
      </w:pPr>
    </w:p>
    <w:p w:rsidR="008B1238" w:rsidRPr="00321BF9" w:rsidRDefault="008B1238" w:rsidP="00B82BAF">
      <w:pPr>
        <w:spacing w:before="100" w:beforeAutospacing="1"/>
        <w:jc w:val="both"/>
        <w:rPr>
          <w:rtl/>
        </w:rPr>
      </w:pPr>
      <w:r w:rsidRPr="00321BF9">
        <w:rPr>
          <w:b/>
          <w:bCs/>
          <w:color w:val="222222"/>
          <w:u w:val="single"/>
          <w:rtl/>
        </w:rPr>
        <w:t>שאלה 10</w:t>
      </w:r>
      <w:r w:rsidR="00B82BAF">
        <w:rPr>
          <w:rFonts w:hint="cs"/>
          <w:b/>
          <w:bCs/>
          <w:color w:val="222222"/>
          <w:rtl/>
        </w:rPr>
        <w:t>:</w:t>
      </w:r>
      <w:r w:rsidRPr="00321BF9">
        <w:rPr>
          <w:b/>
          <w:bCs/>
          <w:color w:val="222222"/>
          <w:rtl/>
        </w:rPr>
        <w:t xml:space="preserve"> </w:t>
      </w:r>
      <w:r w:rsidRPr="00321BF9">
        <w:rPr>
          <w:b/>
          <w:bCs/>
          <w:color w:val="222222"/>
          <w:sz w:val="14"/>
          <w:szCs w:val="14"/>
          <w:rtl/>
        </w:rPr>
        <w:t> </w:t>
      </w:r>
      <w:r w:rsidRPr="00321BF9">
        <w:rPr>
          <w:b/>
          <w:bCs/>
          <w:color w:val="222222"/>
          <w:rtl/>
        </w:rPr>
        <w:t>האם לצורך עמידה בתנאי הסף יחשב ניסיון קבלן משנה ויוכר כניסיון המציע ?</w:t>
      </w:r>
    </w:p>
    <w:p w:rsidR="008B1238" w:rsidRPr="00B82BAF" w:rsidRDefault="008B1238" w:rsidP="00321BF9">
      <w:pPr>
        <w:spacing w:before="100" w:beforeAutospacing="1"/>
        <w:jc w:val="both"/>
        <w:rPr>
          <w:color w:val="222222"/>
          <w:rtl/>
        </w:rPr>
      </w:pPr>
      <w:r w:rsidRPr="00B82BAF">
        <w:rPr>
          <w:b/>
          <w:bCs/>
          <w:color w:val="222222"/>
          <w:u w:val="single"/>
          <w:rtl/>
        </w:rPr>
        <w:t>תשובה</w:t>
      </w:r>
      <w:r w:rsidRPr="00B82BAF">
        <w:rPr>
          <w:color w:val="222222"/>
          <w:rtl/>
        </w:rPr>
        <w:t xml:space="preserve"> </w:t>
      </w:r>
      <w:r w:rsidR="00B82BAF">
        <w:rPr>
          <w:rFonts w:hint="cs"/>
          <w:color w:val="222222"/>
          <w:rtl/>
        </w:rPr>
        <w:t xml:space="preserve"> </w:t>
      </w:r>
      <w:bookmarkStart w:id="0" w:name="_GoBack"/>
      <w:bookmarkEnd w:id="0"/>
      <w:r w:rsidRPr="00B82BAF">
        <w:rPr>
          <w:color w:val="222222"/>
          <w:rtl/>
        </w:rPr>
        <w:t xml:space="preserve">ככלל התשובה לשאלה זו הינה חיובית. הנושא יפורט במכרז העתידי. </w:t>
      </w:r>
    </w:p>
    <w:sectPr w:rsidR="008B1238" w:rsidRPr="00B82BAF" w:rsidSect="00776345">
      <w:headerReference w:type="default" r:id="rId8"/>
      <w:footerReference w:type="default" r:id="rId9"/>
      <w:pgSz w:w="11906" w:h="16838"/>
      <w:pgMar w:top="1127" w:right="1274" w:bottom="1440" w:left="1560" w:header="426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E77C5" w:rsidRDefault="00AE77C5" w:rsidP="00872235">
      <w:r>
        <w:separator/>
      </w:r>
    </w:p>
  </w:endnote>
  <w:endnote w:type="continuationSeparator" w:id="0">
    <w:p w:rsidR="00AE77C5" w:rsidRDefault="00AE77C5" w:rsidP="0087223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or">
    <w:altName w:val="Tahoma"/>
    <w:charset w:val="B1"/>
    <w:family w:val="auto"/>
    <w:pitch w:val="variable"/>
    <w:sig w:usb0="01001805" w:usb1="09070000" w:usb2="00000010" w:usb3="00000000" w:csb0="002B00B0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Narkisim">
    <w:panose1 w:val="020E0502050101010101"/>
    <w:charset w:val="00"/>
    <w:family w:val="swiss"/>
    <w:pitch w:val="variable"/>
    <w:sig w:usb0="00000803" w:usb1="00000000" w:usb2="00000000" w:usb3="00000000" w:csb0="0000002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C1FEA" w:rsidRPr="00CC3FE3" w:rsidRDefault="00DC1FEA" w:rsidP="0014723B">
    <w:pPr>
      <w:pStyle w:val="a5"/>
      <w:tabs>
        <w:tab w:val="clear" w:pos="4153"/>
        <w:tab w:val="clear" w:pos="8306"/>
        <w:tab w:val="right" w:pos="9070"/>
      </w:tabs>
      <w:jc w:val="center"/>
      <w:rPr>
        <w:sz w:val="21"/>
        <w:szCs w:val="21"/>
        <w:rtl/>
      </w:rPr>
    </w:pPr>
    <w:r w:rsidRPr="00CC3FE3">
      <w:rPr>
        <w:rFonts w:hint="cs"/>
        <w:sz w:val="21"/>
        <w:szCs w:val="21"/>
        <w:rtl/>
      </w:rPr>
      <w:t>רח' מצדה 6, באר שבע, טל: 08-62687</w:t>
    </w:r>
    <w:r w:rsidR="008549FF">
      <w:rPr>
        <w:rFonts w:hint="cs"/>
        <w:sz w:val="21"/>
        <w:szCs w:val="21"/>
        <w:rtl/>
      </w:rPr>
      <w:t>73</w:t>
    </w:r>
    <w:r w:rsidRPr="00CC3FE3">
      <w:rPr>
        <w:rFonts w:hint="cs"/>
        <w:sz w:val="21"/>
        <w:szCs w:val="21"/>
        <w:rtl/>
      </w:rPr>
      <w:t>, פקס: 08-62687</w:t>
    </w:r>
    <w:r w:rsidR="0014723B">
      <w:rPr>
        <w:rFonts w:hint="cs"/>
        <w:sz w:val="21"/>
        <w:szCs w:val="21"/>
        <w:rtl/>
      </w:rPr>
      <w:t>90</w:t>
    </w:r>
  </w:p>
  <w:p w:rsidR="00DC1FEA" w:rsidRPr="00CC3FE3" w:rsidRDefault="00DC1FEA" w:rsidP="008549FF">
    <w:pPr>
      <w:pStyle w:val="a5"/>
      <w:tabs>
        <w:tab w:val="clear" w:pos="4153"/>
        <w:tab w:val="clear" w:pos="8306"/>
        <w:tab w:val="center" w:pos="4570"/>
        <w:tab w:val="right" w:pos="9070"/>
      </w:tabs>
      <w:bidi w:val="0"/>
      <w:spacing w:before="60"/>
      <w:jc w:val="center"/>
      <w:rPr>
        <w:rFonts w:ascii="Times New Roman" w:hAnsi="Times New Roman"/>
        <w:sz w:val="18"/>
        <w:szCs w:val="18"/>
      </w:rPr>
    </w:pPr>
    <w:r>
      <w:rPr>
        <w:rFonts w:ascii="Times New Roman" w:hAnsi="Times New Roman"/>
        <w:noProof/>
        <w:sz w:val="18"/>
        <w:szCs w:val="18"/>
      </w:rPr>
      <mc:AlternateContent>
        <mc:Choice Requires="wps">
          <w:drawing>
            <wp:anchor distT="4294967295" distB="4294967295" distL="114300" distR="114300" simplePos="0" relativeHeight="251658240" behindDoc="0" locked="0" layoutInCell="1" allowOverlap="1" wp14:anchorId="3CCD863E" wp14:editId="33A3CD32">
              <wp:simplePos x="0" y="0"/>
              <wp:positionH relativeFrom="page">
                <wp:posOffset>2076450</wp:posOffset>
              </wp:positionH>
              <wp:positionV relativeFrom="paragraph">
                <wp:posOffset>18414</wp:posOffset>
              </wp:positionV>
              <wp:extent cx="3381375" cy="0"/>
              <wp:effectExtent l="0" t="0" r="9525" b="19050"/>
              <wp:wrapNone/>
              <wp:docPr id="14" name="Line 1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3381375" cy="0"/>
                      </a:xfrm>
                      <a:prstGeom prst="line">
                        <a:avLst/>
                      </a:prstGeom>
                      <a:noFill/>
                      <a:ln w="9525">
                        <a:solidFill>
                          <a:srgbClr val="000099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390AE379" id="Line 16" o:spid="_x0000_s1026" style="position:absolute;left:0;text-align:left;z-index:251658240;visibility:visible;mso-wrap-style:square;mso-width-percent:0;mso-height-percent:0;mso-wrap-distance-left:9pt;mso-wrap-distance-top:-3e-5mm;mso-wrap-distance-right:9pt;mso-wrap-distance-bottom:-3e-5mm;mso-position-horizontal:absolute;mso-position-horizontal-relative:page;mso-position-vertical:absolute;mso-position-vertical-relative:text;mso-width-percent:0;mso-height-percent:0;mso-width-relative:page;mso-height-relative:page" from="163.5pt,1.45pt" to="429.75pt,1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" strokecolor="#009">
              <w10:wrap anchorx="page"/>
            </v:line>
          </w:pict>
        </mc:Fallback>
      </mc:AlternateContent>
    </w:r>
    <w:proofErr w:type="gramStart"/>
    <w:r w:rsidRPr="00CC3FE3">
      <w:rPr>
        <w:rFonts w:ascii="Times New Roman" w:hAnsi="Times New Roman"/>
        <w:sz w:val="18"/>
        <w:szCs w:val="18"/>
      </w:rPr>
      <w:t xml:space="preserve">6  </w:t>
    </w:r>
    <w:proofErr w:type="spellStart"/>
    <w:r w:rsidRPr="00CC3FE3">
      <w:rPr>
        <w:rFonts w:ascii="Times New Roman" w:hAnsi="Times New Roman"/>
        <w:sz w:val="18"/>
        <w:szCs w:val="18"/>
      </w:rPr>
      <w:t>masada</w:t>
    </w:r>
    <w:proofErr w:type="spellEnd"/>
    <w:proofErr w:type="gramEnd"/>
    <w:r w:rsidRPr="00CC3FE3">
      <w:rPr>
        <w:rFonts w:ascii="Times New Roman" w:hAnsi="Times New Roman"/>
        <w:sz w:val="18"/>
        <w:szCs w:val="18"/>
      </w:rPr>
      <w:t xml:space="preserve"> St. Beer-Sheva, Tel: +972 (8) </w:t>
    </w:r>
    <w:r w:rsidRPr="00CC3FE3">
      <w:rPr>
        <w:rFonts w:hint="cs"/>
        <w:sz w:val="21"/>
        <w:szCs w:val="21"/>
        <w:rtl/>
      </w:rPr>
      <w:t>62687</w:t>
    </w:r>
    <w:r w:rsidR="008549FF">
      <w:rPr>
        <w:sz w:val="21"/>
        <w:szCs w:val="21"/>
      </w:rPr>
      <w:t>73</w:t>
    </w:r>
    <w:r w:rsidRPr="00CC3FE3">
      <w:rPr>
        <w:rFonts w:ascii="Times New Roman" w:hAnsi="Times New Roman"/>
        <w:sz w:val="18"/>
        <w:szCs w:val="18"/>
      </w:rPr>
      <w:t>, Fax: +972 (8)</w:t>
    </w:r>
    <w:r w:rsidRPr="00D079F3">
      <w:rPr>
        <w:rFonts w:hint="cs"/>
        <w:sz w:val="21"/>
        <w:szCs w:val="21"/>
        <w:rtl/>
      </w:rPr>
      <w:t xml:space="preserve"> </w:t>
    </w:r>
    <w:r w:rsidRPr="00CC3FE3">
      <w:rPr>
        <w:rFonts w:hint="cs"/>
        <w:sz w:val="21"/>
        <w:szCs w:val="21"/>
        <w:rtl/>
      </w:rPr>
      <w:t>62687</w:t>
    </w:r>
    <w:r w:rsidR="008549FF">
      <w:rPr>
        <w:sz w:val="21"/>
        <w:szCs w:val="21"/>
      </w:rPr>
      <w:t>73</w:t>
    </w:r>
  </w:p>
  <w:p w:rsidR="00DC1FEA" w:rsidRPr="00CC3FE3" w:rsidRDefault="00DC1FEA" w:rsidP="008549FF">
    <w:pPr>
      <w:jc w:val="center"/>
      <w:rPr>
        <w:sz w:val="20"/>
        <w:szCs w:val="20"/>
        <w:rtl/>
      </w:rPr>
    </w:pPr>
    <w:r w:rsidRPr="00CC3FE3">
      <w:rPr>
        <w:rFonts w:cs="Times New Roman" w:hint="cs"/>
        <w:sz w:val="20"/>
        <w:szCs w:val="20"/>
        <w:rtl/>
        <w:lang w:bidi="ar-EG"/>
      </w:rPr>
      <w:t>شارع</w:t>
    </w:r>
    <w:r w:rsidRPr="00CC3FE3">
      <w:rPr>
        <w:rFonts w:cs="Times New Roman" w:hint="cs"/>
        <w:sz w:val="20"/>
        <w:szCs w:val="20"/>
        <w:rtl/>
      </w:rPr>
      <w:t xml:space="preserve"> </w:t>
    </w:r>
    <w:r w:rsidRPr="00CC3FE3">
      <w:rPr>
        <w:rStyle w:val="hps"/>
        <w:rFonts w:ascii="Arial" w:hAnsi="Arial" w:cs="Arial" w:hint="cs"/>
        <w:rtl/>
        <w:lang w:bidi="ar-SA"/>
      </w:rPr>
      <w:t>مسعدة</w:t>
    </w:r>
    <w:r w:rsidRPr="00CC3FE3">
      <w:rPr>
        <w:rStyle w:val="hps"/>
        <w:rFonts w:ascii="Arial" w:hAnsi="Arial" w:cs="Arial" w:hint="cs"/>
        <w:rtl/>
      </w:rPr>
      <w:t xml:space="preserve"> </w:t>
    </w:r>
    <w:r w:rsidRPr="00CC3FE3">
      <w:rPr>
        <w:rStyle w:val="hps"/>
        <w:rFonts w:ascii="Arial" w:hAnsi="Arial" w:cs="Arial" w:hint="cs"/>
        <w:sz w:val="16"/>
        <w:szCs w:val="16"/>
        <w:rtl/>
      </w:rPr>
      <w:t>6</w:t>
    </w:r>
    <w:r w:rsidRPr="00CC3FE3">
      <w:rPr>
        <w:rFonts w:hint="cs"/>
        <w:sz w:val="20"/>
        <w:szCs w:val="20"/>
        <w:rtl/>
      </w:rPr>
      <w:t xml:space="preserve"> </w:t>
    </w:r>
    <w:proofErr w:type="gramStart"/>
    <w:r w:rsidRPr="00CC3FE3">
      <w:rPr>
        <w:rFonts w:hint="cs"/>
        <w:sz w:val="20"/>
        <w:szCs w:val="20"/>
        <w:rtl/>
        <w:lang w:bidi="ar-EG"/>
      </w:rPr>
      <w:t>,</w:t>
    </w:r>
    <w:proofErr w:type="gramEnd"/>
    <w:r w:rsidRPr="00CC3FE3">
      <w:rPr>
        <w:rFonts w:hint="cs"/>
        <w:sz w:val="20"/>
        <w:szCs w:val="20"/>
        <w:rtl/>
        <w:lang w:bidi="ar-EG"/>
      </w:rPr>
      <w:t xml:space="preserve"> </w:t>
    </w:r>
    <w:r w:rsidRPr="00CC3FE3">
      <w:rPr>
        <w:rFonts w:ascii="Calibri" w:hAnsi="Calibri" w:cs="Arial" w:hint="cs"/>
        <w:sz w:val="21"/>
        <w:szCs w:val="21"/>
        <w:rtl/>
        <w:lang w:bidi="ar-JO"/>
      </w:rPr>
      <w:t>بئر السبع</w:t>
    </w:r>
    <w:r w:rsidRPr="00CC3FE3">
      <w:rPr>
        <w:rFonts w:hint="cs"/>
        <w:sz w:val="20"/>
        <w:szCs w:val="20"/>
        <w:rtl/>
      </w:rPr>
      <w:t>,</w:t>
    </w:r>
    <w:r w:rsidRPr="00CC3FE3">
      <w:rPr>
        <w:rFonts w:cs="Times New Roman" w:hint="cs"/>
        <w:sz w:val="20"/>
        <w:szCs w:val="20"/>
        <w:rtl/>
        <w:lang w:bidi="ar-EG"/>
      </w:rPr>
      <w:t xml:space="preserve"> هاتف</w:t>
    </w:r>
    <w:r w:rsidRPr="00CC3FE3">
      <w:rPr>
        <w:rFonts w:hint="cs"/>
        <w:sz w:val="20"/>
        <w:szCs w:val="20"/>
        <w:rtl/>
        <w:lang w:bidi="ar-EG"/>
      </w:rPr>
      <w:t>:</w:t>
    </w:r>
    <w:r w:rsidRPr="00CC3FE3">
      <w:rPr>
        <w:rFonts w:hint="cs"/>
        <w:sz w:val="21"/>
        <w:szCs w:val="21"/>
        <w:rtl/>
      </w:rPr>
      <w:t xml:space="preserve"> 08-62687</w:t>
    </w:r>
    <w:r w:rsidR="008549FF">
      <w:rPr>
        <w:rFonts w:hint="cs"/>
        <w:sz w:val="21"/>
        <w:szCs w:val="21"/>
        <w:rtl/>
      </w:rPr>
      <w:t>73</w:t>
    </w:r>
    <w:r w:rsidRPr="00CC3FE3">
      <w:rPr>
        <w:rFonts w:hint="cs"/>
        <w:sz w:val="20"/>
        <w:szCs w:val="20"/>
        <w:rtl/>
      </w:rPr>
      <w:t xml:space="preserve"> </w:t>
    </w:r>
    <w:r w:rsidRPr="00CC3FE3">
      <w:rPr>
        <w:rFonts w:hint="cs"/>
        <w:sz w:val="20"/>
        <w:szCs w:val="20"/>
        <w:rtl/>
        <w:lang w:bidi="ar-EG"/>
      </w:rPr>
      <w:t xml:space="preserve">, </w:t>
    </w:r>
    <w:r w:rsidRPr="00CC3FE3">
      <w:rPr>
        <w:rFonts w:cs="Times New Roman" w:hint="cs"/>
        <w:sz w:val="20"/>
        <w:szCs w:val="20"/>
        <w:rtl/>
        <w:lang w:bidi="ar-EG"/>
      </w:rPr>
      <w:t>فاكس</w:t>
    </w:r>
    <w:r w:rsidRPr="00CC3FE3">
      <w:rPr>
        <w:rFonts w:hint="cs"/>
        <w:sz w:val="20"/>
        <w:szCs w:val="20"/>
        <w:rtl/>
        <w:lang w:bidi="ar-EG"/>
      </w:rPr>
      <w:t>:</w:t>
    </w:r>
    <w:r w:rsidRPr="00CC3FE3">
      <w:rPr>
        <w:rFonts w:hint="cs"/>
        <w:sz w:val="21"/>
        <w:szCs w:val="21"/>
        <w:rtl/>
      </w:rPr>
      <w:t xml:space="preserve"> 08-62687</w:t>
    </w:r>
    <w:r w:rsidR="008549FF">
      <w:rPr>
        <w:rFonts w:hint="cs"/>
        <w:sz w:val="21"/>
        <w:szCs w:val="21"/>
        <w:rtl/>
      </w:rPr>
      <w:t>73</w:t>
    </w:r>
  </w:p>
  <w:p w:rsidR="00DC1FEA" w:rsidRDefault="00DC1FEA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E77C5" w:rsidRDefault="00AE77C5" w:rsidP="00872235">
      <w:r>
        <w:separator/>
      </w:r>
    </w:p>
  </w:footnote>
  <w:footnote w:type="continuationSeparator" w:id="0">
    <w:p w:rsidR="00AE77C5" w:rsidRDefault="00AE77C5" w:rsidP="0087223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C1FEA" w:rsidRPr="00776345" w:rsidRDefault="0035445B" w:rsidP="00776345">
    <w:pPr>
      <w:pStyle w:val="a3"/>
      <w:tabs>
        <w:tab w:val="clear" w:pos="8306"/>
        <w:tab w:val="right" w:pos="9498"/>
      </w:tabs>
      <w:ind w:left="-851" w:right="-567"/>
      <w:rPr>
        <w:rFonts w:ascii="Georgia" w:hAnsi="Georgia" w:cs="Narkisim"/>
        <w:b/>
        <w:bCs/>
        <w:sz w:val="26"/>
        <w:szCs w:val="26"/>
        <w:rtl/>
      </w:rPr>
    </w:pPr>
    <w:r w:rsidRPr="0035445B">
      <w:rPr>
        <w:rFonts w:ascii="Georgia" w:hAnsi="Georgia" w:cs="Narkisim"/>
        <w:b/>
        <w:bCs/>
        <w:noProof/>
        <w:sz w:val="26"/>
        <w:szCs w:val="26"/>
        <w:rtl/>
      </w:rPr>
      <mc:AlternateContent>
        <mc:Choice Requires="wps">
          <w:drawing>
            <wp:anchor distT="0" distB="0" distL="114300" distR="114300" simplePos="0" relativeHeight="251663360" behindDoc="0" locked="0" layoutInCell="1" allowOverlap="1" wp14:anchorId="329EEE09" wp14:editId="161EAA89">
              <wp:simplePos x="0" y="0"/>
              <wp:positionH relativeFrom="column">
                <wp:posOffset>1590675</wp:posOffset>
              </wp:positionH>
              <wp:positionV relativeFrom="paragraph">
                <wp:posOffset>205740</wp:posOffset>
              </wp:positionV>
              <wp:extent cx="2685414" cy="853439"/>
              <wp:effectExtent l="0" t="0" r="1270" b="4445"/>
              <wp:wrapNone/>
              <wp:docPr id="3" name="תיבת טקסט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 flipH="1">
                        <a:off x="0" y="0"/>
                        <a:ext cx="2685414" cy="853439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35445B" w:rsidRPr="004521A3" w:rsidRDefault="00776345" w:rsidP="00776345">
                          <w:pPr>
                            <w:jc w:val="center"/>
                            <w:rPr>
                              <w:b/>
                              <w:bCs/>
                              <w:sz w:val="20"/>
                              <w:szCs w:val="20"/>
                              <w:rtl/>
                            </w:rPr>
                          </w:pPr>
                          <w:r>
                            <w:rPr>
                              <w:rFonts w:hint="cs"/>
                              <w:b/>
                              <w:bCs/>
                              <w:sz w:val="20"/>
                              <w:szCs w:val="20"/>
                              <w:rtl/>
                            </w:rPr>
                            <w:t xml:space="preserve"> </w:t>
                          </w:r>
                          <w:r w:rsidR="0035445B" w:rsidRPr="004521A3">
                            <w:rPr>
                              <w:rFonts w:hint="cs"/>
                              <w:b/>
                              <w:bCs/>
                              <w:sz w:val="20"/>
                              <w:szCs w:val="20"/>
                              <w:rtl/>
                            </w:rPr>
                            <w:t>מדינת ישראל</w:t>
                          </w:r>
                        </w:p>
                        <w:p w:rsidR="00830EFB" w:rsidRPr="004521A3" w:rsidRDefault="00830EFB" w:rsidP="00776345">
                          <w:pPr>
                            <w:jc w:val="center"/>
                            <w:rPr>
                              <w:b/>
                              <w:bCs/>
                              <w:sz w:val="20"/>
                              <w:szCs w:val="20"/>
                              <w:rtl/>
                            </w:rPr>
                          </w:pPr>
                          <w:r w:rsidRPr="004521A3">
                            <w:rPr>
                              <w:rFonts w:hint="cs"/>
                              <w:b/>
                              <w:bCs/>
                              <w:sz w:val="20"/>
                              <w:szCs w:val="20"/>
                              <w:rtl/>
                            </w:rPr>
                            <w:t>משרד החקלאות</w:t>
                          </w:r>
                        </w:p>
                        <w:p w:rsidR="0035445B" w:rsidRPr="004521A3" w:rsidRDefault="0035445B" w:rsidP="00776345">
                          <w:pPr>
                            <w:jc w:val="center"/>
                            <w:rPr>
                              <w:b/>
                              <w:bCs/>
                              <w:sz w:val="20"/>
                              <w:szCs w:val="20"/>
                              <w:rtl/>
                            </w:rPr>
                          </w:pPr>
                          <w:r w:rsidRPr="004521A3">
                            <w:rPr>
                              <w:rFonts w:hint="cs"/>
                              <w:b/>
                              <w:bCs/>
                              <w:sz w:val="20"/>
                              <w:szCs w:val="20"/>
                              <w:rtl/>
                            </w:rPr>
                            <w:t>הרשות לפיתוח והתיישבות הבדואים בנגב</w:t>
                          </w:r>
                        </w:p>
                        <w:p w:rsidR="0035445B" w:rsidRPr="004521A3" w:rsidRDefault="00F55981" w:rsidP="00776345">
                          <w:pPr>
                            <w:jc w:val="center"/>
                            <w:rPr>
                              <w:b/>
                              <w:bCs/>
                              <w:sz w:val="20"/>
                              <w:szCs w:val="20"/>
                              <w:rtl/>
                              <w:cs/>
                            </w:rPr>
                          </w:pPr>
                          <w:r w:rsidRPr="004521A3">
                            <w:rPr>
                              <w:rFonts w:hint="cs"/>
                              <w:b/>
                              <w:bCs/>
                              <w:sz w:val="20"/>
                              <w:szCs w:val="20"/>
                              <w:rtl/>
                              <w:cs/>
                            </w:rPr>
                            <w:t>אגף הפיתוח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29EEE09" id="_x0000_t202" coordsize="21600,21600" o:spt="202" path="m,l,21600r21600,l21600,xe">
              <v:stroke joinstyle="miter"/>
              <v:path gradientshapeok="t" o:connecttype="rect"/>
            </v:shapetype>
            <v:shape id="תיבת טקסט 2" o:spid="_x0000_s1026" type="#_x0000_t202" style="position:absolute;left:0;text-align:left;margin-left:125.25pt;margin-top:16.2pt;width:211.45pt;height:67.2pt;flip:x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" stroked="f">
              <v:textbox>
                <w:txbxContent>
                  <w:p w:rsidR="0035445B" w:rsidRPr="004521A3" w:rsidRDefault="00776345" w:rsidP="00776345">
                    <w:pPr>
                      <w:jc w:val="center"/>
                      <w:rPr>
                        <w:b/>
                        <w:bCs/>
                        <w:sz w:val="20"/>
                        <w:szCs w:val="20"/>
                        <w:rtl/>
                      </w:rPr>
                    </w:pPr>
                    <w:r>
                      <w:rPr>
                        <w:rFonts w:hint="cs"/>
                        <w:b/>
                        <w:bCs/>
                        <w:sz w:val="20"/>
                        <w:szCs w:val="20"/>
                        <w:rtl/>
                      </w:rPr>
                      <w:t xml:space="preserve"> </w:t>
                    </w:r>
                    <w:r w:rsidR="0035445B" w:rsidRPr="004521A3">
                      <w:rPr>
                        <w:rFonts w:hint="cs"/>
                        <w:b/>
                        <w:bCs/>
                        <w:sz w:val="20"/>
                        <w:szCs w:val="20"/>
                        <w:rtl/>
                      </w:rPr>
                      <w:t>מדינת ישראל</w:t>
                    </w:r>
                  </w:p>
                  <w:p w:rsidR="00830EFB" w:rsidRPr="004521A3" w:rsidRDefault="00830EFB" w:rsidP="00776345">
                    <w:pPr>
                      <w:jc w:val="center"/>
                      <w:rPr>
                        <w:b/>
                        <w:bCs/>
                        <w:sz w:val="20"/>
                        <w:szCs w:val="20"/>
                        <w:rtl/>
                      </w:rPr>
                    </w:pPr>
                    <w:r w:rsidRPr="004521A3">
                      <w:rPr>
                        <w:rFonts w:hint="cs"/>
                        <w:b/>
                        <w:bCs/>
                        <w:sz w:val="20"/>
                        <w:szCs w:val="20"/>
                        <w:rtl/>
                      </w:rPr>
                      <w:t>משרד החקלאות</w:t>
                    </w:r>
                  </w:p>
                  <w:p w:rsidR="0035445B" w:rsidRPr="004521A3" w:rsidRDefault="0035445B" w:rsidP="00776345">
                    <w:pPr>
                      <w:jc w:val="center"/>
                      <w:rPr>
                        <w:b/>
                        <w:bCs/>
                        <w:sz w:val="20"/>
                        <w:szCs w:val="20"/>
                        <w:rtl/>
                      </w:rPr>
                    </w:pPr>
                    <w:r w:rsidRPr="004521A3">
                      <w:rPr>
                        <w:rFonts w:hint="cs"/>
                        <w:b/>
                        <w:bCs/>
                        <w:sz w:val="20"/>
                        <w:szCs w:val="20"/>
                        <w:rtl/>
                      </w:rPr>
                      <w:t>הרשות לפיתוח והתיישבות הבדואים בנגב</w:t>
                    </w:r>
                  </w:p>
                  <w:p w:rsidR="0035445B" w:rsidRPr="004521A3" w:rsidRDefault="00F55981" w:rsidP="00776345">
                    <w:pPr>
                      <w:jc w:val="center"/>
                      <w:rPr>
                        <w:b/>
                        <w:bCs/>
                        <w:sz w:val="20"/>
                        <w:szCs w:val="20"/>
                        <w:rtl/>
                        <w:cs/>
                      </w:rPr>
                    </w:pPr>
                    <w:r w:rsidRPr="004521A3">
                      <w:rPr>
                        <w:rFonts w:hint="cs"/>
                        <w:b/>
                        <w:bCs/>
                        <w:sz w:val="20"/>
                        <w:szCs w:val="20"/>
                        <w:rtl/>
                        <w:cs/>
                      </w:rPr>
                      <w:t>אגף הפיתוח</w:t>
                    </w:r>
                  </w:p>
                </w:txbxContent>
              </v:textbox>
            </v:shape>
          </w:pict>
        </mc:Fallback>
      </mc:AlternateContent>
    </w:r>
    <w:r>
      <w:rPr>
        <w:rFonts w:ascii="Georgia" w:hAnsi="Georgia" w:cs="Narkisim"/>
        <w:b/>
        <w:bCs/>
        <w:noProof/>
        <w:sz w:val="26"/>
        <w:szCs w:val="26"/>
      </w:rPr>
      <w:drawing>
        <wp:inline distT="0" distB="0" distL="0" distR="0" wp14:anchorId="31810663" wp14:editId="3DDEDBC8">
          <wp:extent cx="1801259" cy="1066800"/>
          <wp:effectExtent l="0" t="0" r="8890" b="0"/>
          <wp:docPr id="1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817370" cy="1076341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  <w:r w:rsidR="00F27ED0" w:rsidRPr="00F27ED0">
      <w:rPr>
        <w:rFonts w:ascii="Georgia" w:hAnsi="Georgia" w:cs="Narkisim"/>
        <w:b/>
        <w:bCs/>
        <w:noProof/>
        <w:sz w:val="26"/>
        <w:szCs w:val="26"/>
        <w:rtl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29A25D00" wp14:editId="54D69E91">
              <wp:simplePos x="0" y="0"/>
              <wp:positionH relativeFrom="column">
                <wp:posOffset>-725805</wp:posOffset>
              </wp:positionH>
              <wp:positionV relativeFrom="paragraph">
                <wp:posOffset>-333375</wp:posOffset>
              </wp:positionV>
              <wp:extent cx="1113155" cy="1403985"/>
              <wp:effectExtent l="0" t="0" r="0" b="1270"/>
              <wp:wrapNone/>
              <wp:docPr id="307" name="תיבת טקסט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 flipH="1">
                        <a:off x="0" y="0"/>
                        <a:ext cx="1113155" cy="140398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27ED0" w:rsidRDefault="00F27ED0" w:rsidP="00F27ED0">
                          <w:pPr>
                            <w:rPr>
                              <w:rtl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>
                      <a:sp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20000</wp14:pctHeight>
              </wp14:sizeRelV>
            </wp:anchor>
          </w:drawing>
        </mc:Choice>
        <mc:Fallback>
          <w:pict>
            <v:shape w14:anchorId="29A25D00" id="_x0000_s1027" type="#_x0000_t202" style="position:absolute;left:0;text-align:left;margin-left:-57.15pt;margin-top:-26.25pt;width:87.65pt;height:110.55pt;flip:x;z-index:251661312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" stroked="f">
              <v:textbox style="mso-fit-shape-to-text:t">
                <w:txbxContent>
                  <w:p w:rsidR="00F27ED0" w:rsidRDefault="00F27ED0" w:rsidP="00F27ED0">
                    <w:pPr>
                      <w:rPr>
                        <w:rtl/>
                      </w:rPr>
                    </w:pPr>
                  </w:p>
                </w:txbxContent>
              </v:textbox>
            </v:shape>
          </w:pict>
        </mc:Fallback>
      </mc:AlternateContent>
    </w:r>
    <w:r>
      <w:rPr>
        <w:rFonts w:ascii="Georgia" w:hAnsi="Georgia" w:cs="Narkisim" w:hint="cs"/>
        <w:b/>
        <w:bCs/>
        <w:sz w:val="26"/>
        <w:szCs w:val="26"/>
        <w:rtl/>
      </w:rPr>
      <w:t xml:space="preserve">                                                                                  </w:t>
    </w:r>
    <w:r w:rsidRPr="00285336">
      <w:rPr>
        <w:rFonts w:hint="cs"/>
        <w:noProof/>
        <w:rtl/>
      </w:rPr>
      <w:drawing>
        <wp:inline distT="0" distB="0" distL="0" distR="0" wp14:anchorId="488E0B26" wp14:editId="0C4E8EEB">
          <wp:extent cx="923532" cy="952500"/>
          <wp:effectExtent l="0" t="0" r="0" b="0"/>
          <wp:docPr id="2" name="תמונה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921385" cy="95028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184557A"/>
    <w:multiLevelType w:val="hybridMultilevel"/>
    <w:tmpl w:val="1DA4916E"/>
    <w:lvl w:ilvl="0" w:tplc="2FB832F4">
      <w:start w:val="1"/>
      <w:numFmt w:val="decimal"/>
      <w:lvlText w:val="%1."/>
      <w:lvlJc w:val="left"/>
      <w:pPr>
        <w:ind w:left="604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324" w:hanging="360"/>
      </w:pPr>
    </w:lvl>
    <w:lvl w:ilvl="2" w:tplc="0409001B" w:tentative="1">
      <w:start w:val="1"/>
      <w:numFmt w:val="lowerRoman"/>
      <w:lvlText w:val="%3."/>
      <w:lvlJc w:val="right"/>
      <w:pPr>
        <w:ind w:left="2044" w:hanging="180"/>
      </w:pPr>
    </w:lvl>
    <w:lvl w:ilvl="3" w:tplc="0409000F" w:tentative="1">
      <w:start w:val="1"/>
      <w:numFmt w:val="decimal"/>
      <w:lvlText w:val="%4."/>
      <w:lvlJc w:val="left"/>
      <w:pPr>
        <w:ind w:left="2764" w:hanging="360"/>
      </w:pPr>
    </w:lvl>
    <w:lvl w:ilvl="4" w:tplc="04090019" w:tentative="1">
      <w:start w:val="1"/>
      <w:numFmt w:val="lowerLetter"/>
      <w:lvlText w:val="%5."/>
      <w:lvlJc w:val="left"/>
      <w:pPr>
        <w:ind w:left="3484" w:hanging="360"/>
      </w:pPr>
    </w:lvl>
    <w:lvl w:ilvl="5" w:tplc="0409001B" w:tentative="1">
      <w:start w:val="1"/>
      <w:numFmt w:val="lowerRoman"/>
      <w:lvlText w:val="%6."/>
      <w:lvlJc w:val="right"/>
      <w:pPr>
        <w:ind w:left="4204" w:hanging="180"/>
      </w:pPr>
    </w:lvl>
    <w:lvl w:ilvl="6" w:tplc="0409000F" w:tentative="1">
      <w:start w:val="1"/>
      <w:numFmt w:val="decimal"/>
      <w:lvlText w:val="%7."/>
      <w:lvlJc w:val="left"/>
      <w:pPr>
        <w:ind w:left="4924" w:hanging="360"/>
      </w:pPr>
    </w:lvl>
    <w:lvl w:ilvl="7" w:tplc="04090019" w:tentative="1">
      <w:start w:val="1"/>
      <w:numFmt w:val="lowerLetter"/>
      <w:lvlText w:val="%8."/>
      <w:lvlJc w:val="left"/>
      <w:pPr>
        <w:ind w:left="5644" w:hanging="360"/>
      </w:pPr>
    </w:lvl>
    <w:lvl w:ilvl="8" w:tplc="0409001B" w:tentative="1">
      <w:start w:val="1"/>
      <w:numFmt w:val="lowerRoman"/>
      <w:lvlText w:val="%9."/>
      <w:lvlJc w:val="right"/>
      <w:pPr>
        <w:ind w:left="6364" w:hanging="180"/>
      </w:pPr>
    </w:lvl>
  </w:abstractNum>
  <w:abstractNum w:abstractNumId="1" w15:restartNumberingAfterBreak="0">
    <w:nsid w:val="1D422F3A"/>
    <w:multiLevelType w:val="hybridMultilevel"/>
    <w:tmpl w:val="E5F0D98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BEF2596"/>
    <w:multiLevelType w:val="hybridMultilevel"/>
    <w:tmpl w:val="8A44F5B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E3261D1"/>
    <w:multiLevelType w:val="hybridMultilevel"/>
    <w:tmpl w:val="96EEAA7A"/>
    <w:lvl w:ilvl="0" w:tplc="7D4A2034">
      <w:start w:val="1"/>
      <w:numFmt w:val="decimal"/>
      <w:lvlText w:val="%1."/>
      <w:lvlJc w:val="left"/>
      <w:pPr>
        <w:ind w:left="302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9B7507D"/>
    <w:multiLevelType w:val="hybridMultilevel"/>
    <w:tmpl w:val="98F0A2D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1"/>
  </w:num>
  <w:num w:numId="3">
    <w:abstractNumId w:val="0"/>
  </w:num>
  <w:num w:numId="4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2"/>
  </w:num>
  <w:num w:numId="6">
    <w:abstractNumId w:val="4"/>
  </w:num>
  <w:numIdMacAtCleanup w:val="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drawingGridHorizontalSpacing w:val="120"/>
  <w:displayHorizontalDrawingGridEvery w:val="2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D2AF2"/>
    <w:rsid w:val="0001144B"/>
    <w:rsid w:val="00025B19"/>
    <w:rsid w:val="00042768"/>
    <w:rsid w:val="000568F3"/>
    <w:rsid w:val="00057934"/>
    <w:rsid w:val="00090232"/>
    <w:rsid w:val="000965B1"/>
    <w:rsid w:val="0009764C"/>
    <w:rsid w:val="000A6C46"/>
    <w:rsid w:val="000B143B"/>
    <w:rsid w:val="000B21F9"/>
    <w:rsid w:val="000B2BF6"/>
    <w:rsid w:val="000B610F"/>
    <w:rsid w:val="000C1856"/>
    <w:rsid w:val="000C1E1E"/>
    <w:rsid w:val="000C5C25"/>
    <w:rsid w:val="000C653E"/>
    <w:rsid w:val="000C6DB9"/>
    <w:rsid w:val="000D1E93"/>
    <w:rsid w:val="000D3165"/>
    <w:rsid w:val="000D32E8"/>
    <w:rsid w:val="000D6DF3"/>
    <w:rsid w:val="000E0DDE"/>
    <w:rsid w:val="000E7FE9"/>
    <w:rsid w:val="000F147C"/>
    <w:rsid w:val="000F2B43"/>
    <w:rsid w:val="00104849"/>
    <w:rsid w:val="00117BEC"/>
    <w:rsid w:val="00117F57"/>
    <w:rsid w:val="0012137A"/>
    <w:rsid w:val="001370E0"/>
    <w:rsid w:val="00141A0B"/>
    <w:rsid w:val="00142F0B"/>
    <w:rsid w:val="0014723B"/>
    <w:rsid w:val="001474A0"/>
    <w:rsid w:val="001533BF"/>
    <w:rsid w:val="00156006"/>
    <w:rsid w:val="00164A68"/>
    <w:rsid w:val="00180B0A"/>
    <w:rsid w:val="001B25E3"/>
    <w:rsid w:val="001C19BD"/>
    <w:rsid w:val="001C395E"/>
    <w:rsid w:val="001C4880"/>
    <w:rsid w:val="001C56C6"/>
    <w:rsid w:val="001C64A8"/>
    <w:rsid w:val="001D12B7"/>
    <w:rsid w:val="001D5D0C"/>
    <w:rsid w:val="001D6A1D"/>
    <w:rsid w:val="001D73D2"/>
    <w:rsid w:val="001E7041"/>
    <w:rsid w:val="001F1E30"/>
    <w:rsid w:val="001F5F56"/>
    <w:rsid w:val="00202E92"/>
    <w:rsid w:val="00204425"/>
    <w:rsid w:val="00210056"/>
    <w:rsid w:val="00221A53"/>
    <w:rsid w:val="00233950"/>
    <w:rsid w:val="0023401A"/>
    <w:rsid w:val="002349FA"/>
    <w:rsid w:val="0024734A"/>
    <w:rsid w:val="00256E95"/>
    <w:rsid w:val="00266DF5"/>
    <w:rsid w:val="00272638"/>
    <w:rsid w:val="00274B1A"/>
    <w:rsid w:val="002751FA"/>
    <w:rsid w:val="00276785"/>
    <w:rsid w:val="002815C5"/>
    <w:rsid w:val="00285303"/>
    <w:rsid w:val="00285336"/>
    <w:rsid w:val="00287B59"/>
    <w:rsid w:val="002A11C3"/>
    <w:rsid w:val="002A1D7F"/>
    <w:rsid w:val="002C11E5"/>
    <w:rsid w:val="002C1B8B"/>
    <w:rsid w:val="002C7468"/>
    <w:rsid w:val="002C7D9C"/>
    <w:rsid w:val="002E7C04"/>
    <w:rsid w:val="002F0FC0"/>
    <w:rsid w:val="002F28E4"/>
    <w:rsid w:val="00302D46"/>
    <w:rsid w:val="00304A13"/>
    <w:rsid w:val="00315339"/>
    <w:rsid w:val="00317B6C"/>
    <w:rsid w:val="00321BF9"/>
    <w:rsid w:val="00322FB1"/>
    <w:rsid w:val="00324D5B"/>
    <w:rsid w:val="003327A4"/>
    <w:rsid w:val="0033492B"/>
    <w:rsid w:val="003415B3"/>
    <w:rsid w:val="00347896"/>
    <w:rsid w:val="0035445B"/>
    <w:rsid w:val="00356169"/>
    <w:rsid w:val="00360602"/>
    <w:rsid w:val="0036445A"/>
    <w:rsid w:val="003644F6"/>
    <w:rsid w:val="0036716D"/>
    <w:rsid w:val="00371FF5"/>
    <w:rsid w:val="00377763"/>
    <w:rsid w:val="00383355"/>
    <w:rsid w:val="00387A5B"/>
    <w:rsid w:val="00392C6C"/>
    <w:rsid w:val="003A0A07"/>
    <w:rsid w:val="003A49C2"/>
    <w:rsid w:val="003A541C"/>
    <w:rsid w:val="003A7176"/>
    <w:rsid w:val="003D0D33"/>
    <w:rsid w:val="003D1C53"/>
    <w:rsid w:val="003E26E1"/>
    <w:rsid w:val="004179C0"/>
    <w:rsid w:val="00425167"/>
    <w:rsid w:val="004322D1"/>
    <w:rsid w:val="004406BB"/>
    <w:rsid w:val="00442AFE"/>
    <w:rsid w:val="004509EE"/>
    <w:rsid w:val="004521A3"/>
    <w:rsid w:val="004631B7"/>
    <w:rsid w:val="004638D9"/>
    <w:rsid w:val="00463E8F"/>
    <w:rsid w:val="004646C1"/>
    <w:rsid w:val="00472C65"/>
    <w:rsid w:val="00473DB4"/>
    <w:rsid w:val="00480FBD"/>
    <w:rsid w:val="00481BEE"/>
    <w:rsid w:val="00481CED"/>
    <w:rsid w:val="004827FE"/>
    <w:rsid w:val="004866FE"/>
    <w:rsid w:val="00495D2B"/>
    <w:rsid w:val="004A0499"/>
    <w:rsid w:val="004A3377"/>
    <w:rsid w:val="004A5440"/>
    <w:rsid w:val="004B0D3B"/>
    <w:rsid w:val="004C0E8A"/>
    <w:rsid w:val="004C49D4"/>
    <w:rsid w:val="004C6966"/>
    <w:rsid w:val="004C7260"/>
    <w:rsid w:val="004D6214"/>
    <w:rsid w:val="004E74F5"/>
    <w:rsid w:val="004F5289"/>
    <w:rsid w:val="0050295C"/>
    <w:rsid w:val="00507908"/>
    <w:rsid w:val="00511E33"/>
    <w:rsid w:val="005138B0"/>
    <w:rsid w:val="00530C1B"/>
    <w:rsid w:val="005338DC"/>
    <w:rsid w:val="00535B48"/>
    <w:rsid w:val="00535DCE"/>
    <w:rsid w:val="00542F1E"/>
    <w:rsid w:val="00544078"/>
    <w:rsid w:val="00555EE0"/>
    <w:rsid w:val="00561BBD"/>
    <w:rsid w:val="0056415C"/>
    <w:rsid w:val="00564BC3"/>
    <w:rsid w:val="0056684A"/>
    <w:rsid w:val="005704EB"/>
    <w:rsid w:val="00575BBB"/>
    <w:rsid w:val="005815EF"/>
    <w:rsid w:val="00582444"/>
    <w:rsid w:val="005827B8"/>
    <w:rsid w:val="00586FB4"/>
    <w:rsid w:val="00591EFC"/>
    <w:rsid w:val="00595405"/>
    <w:rsid w:val="00595DE9"/>
    <w:rsid w:val="00596805"/>
    <w:rsid w:val="005B303E"/>
    <w:rsid w:val="005B6D73"/>
    <w:rsid w:val="005C2C1A"/>
    <w:rsid w:val="005C65CB"/>
    <w:rsid w:val="005D2AF2"/>
    <w:rsid w:val="005E2742"/>
    <w:rsid w:val="005E4BB2"/>
    <w:rsid w:val="005F4D7E"/>
    <w:rsid w:val="0060140D"/>
    <w:rsid w:val="00603A3F"/>
    <w:rsid w:val="00644D39"/>
    <w:rsid w:val="0064573D"/>
    <w:rsid w:val="00655D4E"/>
    <w:rsid w:val="00673DE4"/>
    <w:rsid w:val="006747DD"/>
    <w:rsid w:val="00675AE2"/>
    <w:rsid w:val="006829FB"/>
    <w:rsid w:val="00687C74"/>
    <w:rsid w:val="00690A0C"/>
    <w:rsid w:val="00691E7E"/>
    <w:rsid w:val="006934F4"/>
    <w:rsid w:val="00696468"/>
    <w:rsid w:val="006A3CEA"/>
    <w:rsid w:val="006A615E"/>
    <w:rsid w:val="006C07D9"/>
    <w:rsid w:val="006C1391"/>
    <w:rsid w:val="006C4118"/>
    <w:rsid w:val="006D0A79"/>
    <w:rsid w:val="006D1A64"/>
    <w:rsid w:val="006D77B5"/>
    <w:rsid w:val="006E65FC"/>
    <w:rsid w:val="006E73B4"/>
    <w:rsid w:val="006F7EE0"/>
    <w:rsid w:val="007059CC"/>
    <w:rsid w:val="00712E91"/>
    <w:rsid w:val="00726F79"/>
    <w:rsid w:val="00736CC7"/>
    <w:rsid w:val="00742F56"/>
    <w:rsid w:val="007505CF"/>
    <w:rsid w:val="00754BAE"/>
    <w:rsid w:val="007558DC"/>
    <w:rsid w:val="00761CE3"/>
    <w:rsid w:val="007662E9"/>
    <w:rsid w:val="00766665"/>
    <w:rsid w:val="00771B40"/>
    <w:rsid w:val="00776345"/>
    <w:rsid w:val="0078791F"/>
    <w:rsid w:val="007926EE"/>
    <w:rsid w:val="00794F9A"/>
    <w:rsid w:val="00795C01"/>
    <w:rsid w:val="007A078D"/>
    <w:rsid w:val="007A12A1"/>
    <w:rsid w:val="007A4186"/>
    <w:rsid w:val="007B2348"/>
    <w:rsid w:val="007B297B"/>
    <w:rsid w:val="007C2F07"/>
    <w:rsid w:val="007C34BD"/>
    <w:rsid w:val="007E30A2"/>
    <w:rsid w:val="007E4B15"/>
    <w:rsid w:val="007E7CBB"/>
    <w:rsid w:val="007F52A4"/>
    <w:rsid w:val="007F627C"/>
    <w:rsid w:val="00830EFB"/>
    <w:rsid w:val="00842EFB"/>
    <w:rsid w:val="008549FF"/>
    <w:rsid w:val="00854CD5"/>
    <w:rsid w:val="00856F84"/>
    <w:rsid w:val="00866438"/>
    <w:rsid w:val="00872235"/>
    <w:rsid w:val="008762EA"/>
    <w:rsid w:val="0087718D"/>
    <w:rsid w:val="008771A1"/>
    <w:rsid w:val="008774AC"/>
    <w:rsid w:val="0088265E"/>
    <w:rsid w:val="00883941"/>
    <w:rsid w:val="00886A10"/>
    <w:rsid w:val="00892F3F"/>
    <w:rsid w:val="00895EF9"/>
    <w:rsid w:val="008A1D29"/>
    <w:rsid w:val="008B1238"/>
    <w:rsid w:val="008B13D6"/>
    <w:rsid w:val="008B4F46"/>
    <w:rsid w:val="008D10F0"/>
    <w:rsid w:val="008D3586"/>
    <w:rsid w:val="008D4303"/>
    <w:rsid w:val="008E145C"/>
    <w:rsid w:val="008E3F95"/>
    <w:rsid w:val="008E7EF0"/>
    <w:rsid w:val="008F6598"/>
    <w:rsid w:val="0091570C"/>
    <w:rsid w:val="00925FC3"/>
    <w:rsid w:val="00934231"/>
    <w:rsid w:val="009417C6"/>
    <w:rsid w:val="0094772F"/>
    <w:rsid w:val="00947817"/>
    <w:rsid w:val="00955C50"/>
    <w:rsid w:val="00956007"/>
    <w:rsid w:val="0096445B"/>
    <w:rsid w:val="009736BA"/>
    <w:rsid w:val="009743D3"/>
    <w:rsid w:val="00976171"/>
    <w:rsid w:val="00976BD9"/>
    <w:rsid w:val="00984508"/>
    <w:rsid w:val="00990B58"/>
    <w:rsid w:val="00994866"/>
    <w:rsid w:val="00994F48"/>
    <w:rsid w:val="00995C53"/>
    <w:rsid w:val="009A0337"/>
    <w:rsid w:val="009A193F"/>
    <w:rsid w:val="009A58EB"/>
    <w:rsid w:val="009B45E1"/>
    <w:rsid w:val="009C5957"/>
    <w:rsid w:val="009D16B9"/>
    <w:rsid w:val="009D5729"/>
    <w:rsid w:val="009D7E13"/>
    <w:rsid w:val="009E76E0"/>
    <w:rsid w:val="009F26EE"/>
    <w:rsid w:val="00A00B2B"/>
    <w:rsid w:val="00A07470"/>
    <w:rsid w:val="00A07BAE"/>
    <w:rsid w:val="00A16484"/>
    <w:rsid w:val="00A17622"/>
    <w:rsid w:val="00A23300"/>
    <w:rsid w:val="00A26D47"/>
    <w:rsid w:val="00A3351A"/>
    <w:rsid w:val="00A4074A"/>
    <w:rsid w:val="00A413D1"/>
    <w:rsid w:val="00A6668E"/>
    <w:rsid w:val="00A6759D"/>
    <w:rsid w:val="00A710EF"/>
    <w:rsid w:val="00A755BD"/>
    <w:rsid w:val="00A805D1"/>
    <w:rsid w:val="00A80FB2"/>
    <w:rsid w:val="00A8416E"/>
    <w:rsid w:val="00A854AF"/>
    <w:rsid w:val="00A90F0C"/>
    <w:rsid w:val="00A911A9"/>
    <w:rsid w:val="00A95D8C"/>
    <w:rsid w:val="00A96C8C"/>
    <w:rsid w:val="00AA5865"/>
    <w:rsid w:val="00AB1222"/>
    <w:rsid w:val="00AC3E29"/>
    <w:rsid w:val="00AC44DF"/>
    <w:rsid w:val="00AC7C10"/>
    <w:rsid w:val="00AD63D2"/>
    <w:rsid w:val="00AE131B"/>
    <w:rsid w:val="00AE39C2"/>
    <w:rsid w:val="00AE77AE"/>
    <w:rsid w:val="00AE77C5"/>
    <w:rsid w:val="00AF3D59"/>
    <w:rsid w:val="00AF5148"/>
    <w:rsid w:val="00AF54D0"/>
    <w:rsid w:val="00AF6633"/>
    <w:rsid w:val="00B03843"/>
    <w:rsid w:val="00B05DD8"/>
    <w:rsid w:val="00B17164"/>
    <w:rsid w:val="00B20E70"/>
    <w:rsid w:val="00B21D2F"/>
    <w:rsid w:val="00B220D7"/>
    <w:rsid w:val="00B23041"/>
    <w:rsid w:val="00B276F7"/>
    <w:rsid w:val="00B4258C"/>
    <w:rsid w:val="00B52EBA"/>
    <w:rsid w:val="00B55738"/>
    <w:rsid w:val="00B75214"/>
    <w:rsid w:val="00B82BAF"/>
    <w:rsid w:val="00B84010"/>
    <w:rsid w:val="00B86366"/>
    <w:rsid w:val="00B9452A"/>
    <w:rsid w:val="00B94D37"/>
    <w:rsid w:val="00BA2D59"/>
    <w:rsid w:val="00BC3BF7"/>
    <w:rsid w:val="00BC5C92"/>
    <w:rsid w:val="00BC7FF7"/>
    <w:rsid w:val="00BE27B5"/>
    <w:rsid w:val="00BF4656"/>
    <w:rsid w:val="00C06E7B"/>
    <w:rsid w:val="00C175FF"/>
    <w:rsid w:val="00C2645D"/>
    <w:rsid w:val="00C34767"/>
    <w:rsid w:val="00C72047"/>
    <w:rsid w:val="00C83C6C"/>
    <w:rsid w:val="00C847AF"/>
    <w:rsid w:val="00C9788D"/>
    <w:rsid w:val="00C97C39"/>
    <w:rsid w:val="00CA3C6B"/>
    <w:rsid w:val="00CA7092"/>
    <w:rsid w:val="00CB0880"/>
    <w:rsid w:val="00CB61C2"/>
    <w:rsid w:val="00CB7150"/>
    <w:rsid w:val="00CC0E1D"/>
    <w:rsid w:val="00CD19E9"/>
    <w:rsid w:val="00CD5CD7"/>
    <w:rsid w:val="00CE3A31"/>
    <w:rsid w:val="00CE69F7"/>
    <w:rsid w:val="00CF0410"/>
    <w:rsid w:val="00CF0475"/>
    <w:rsid w:val="00D079F3"/>
    <w:rsid w:val="00D1256F"/>
    <w:rsid w:val="00D22C22"/>
    <w:rsid w:val="00D24F93"/>
    <w:rsid w:val="00D27827"/>
    <w:rsid w:val="00D42318"/>
    <w:rsid w:val="00D472DB"/>
    <w:rsid w:val="00D65985"/>
    <w:rsid w:val="00D67900"/>
    <w:rsid w:val="00D67CAE"/>
    <w:rsid w:val="00D81601"/>
    <w:rsid w:val="00D81CDD"/>
    <w:rsid w:val="00D837B7"/>
    <w:rsid w:val="00D90655"/>
    <w:rsid w:val="00DB04E4"/>
    <w:rsid w:val="00DB09C2"/>
    <w:rsid w:val="00DB1274"/>
    <w:rsid w:val="00DB457C"/>
    <w:rsid w:val="00DC1FEA"/>
    <w:rsid w:val="00DC75DE"/>
    <w:rsid w:val="00DD0BAC"/>
    <w:rsid w:val="00DD38C3"/>
    <w:rsid w:val="00DD3978"/>
    <w:rsid w:val="00DD5059"/>
    <w:rsid w:val="00DD72F1"/>
    <w:rsid w:val="00DE1959"/>
    <w:rsid w:val="00DF1034"/>
    <w:rsid w:val="00DF3284"/>
    <w:rsid w:val="00DF4238"/>
    <w:rsid w:val="00DF61A1"/>
    <w:rsid w:val="00DF6603"/>
    <w:rsid w:val="00E062CE"/>
    <w:rsid w:val="00E103CB"/>
    <w:rsid w:val="00E21B16"/>
    <w:rsid w:val="00E27026"/>
    <w:rsid w:val="00E328D2"/>
    <w:rsid w:val="00E34EBA"/>
    <w:rsid w:val="00E35EEB"/>
    <w:rsid w:val="00E36C75"/>
    <w:rsid w:val="00E37BB4"/>
    <w:rsid w:val="00E40552"/>
    <w:rsid w:val="00E42DF7"/>
    <w:rsid w:val="00E440A2"/>
    <w:rsid w:val="00E46757"/>
    <w:rsid w:val="00E471FD"/>
    <w:rsid w:val="00E6333E"/>
    <w:rsid w:val="00E65327"/>
    <w:rsid w:val="00E77EF7"/>
    <w:rsid w:val="00E80920"/>
    <w:rsid w:val="00E832EC"/>
    <w:rsid w:val="00E849E4"/>
    <w:rsid w:val="00E85B10"/>
    <w:rsid w:val="00E939AE"/>
    <w:rsid w:val="00EA4FEB"/>
    <w:rsid w:val="00EA50D7"/>
    <w:rsid w:val="00EA7374"/>
    <w:rsid w:val="00EB42C9"/>
    <w:rsid w:val="00EB5561"/>
    <w:rsid w:val="00EB66C7"/>
    <w:rsid w:val="00EB7932"/>
    <w:rsid w:val="00EC02E0"/>
    <w:rsid w:val="00EC6D2F"/>
    <w:rsid w:val="00ED5CE1"/>
    <w:rsid w:val="00EE2ACC"/>
    <w:rsid w:val="00EE2F78"/>
    <w:rsid w:val="00EE626A"/>
    <w:rsid w:val="00F01B5E"/>
    <w:rsid w:val="00F043D4"/>
    <w:rsid w:val="00F11FA6"/>
    <w:rsid w:val="00F16655"/>
    <w:rsid w:val="00F246A6"/>
    <w:rsid w:val="00F27ED0"/>
    <w:rsid w:val="00F35BF1"/>
    <w:rsid w:val="00F43574"/>
    <w:rsid w:val="00F55981"/>
    <w:rsid w:val="00F56918"/>
    <w:rsid w:val="00F63528"/>
    <w:rsid w:val="00F7179A"/>
    <w:rsid w:val="00F71C81"/>
    <w:rsid w:val="00F841D0"/>
    <w:rsid w:val="00F97540"/>
    <w:rsid w:val="00FA119A"/>
    <w:rsid w:val="00FA5BA9"/>
    <w:rsid w:val="00FD6FFB"/>
    <w:rsid w:val="00FE06A2"/>
    <w:rsid w:val="00FF74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."/>
  <w:listSeparator w:val=","/>
  <w15:docId w15:val="{152EA2DD-FE0F-4A24-B465-1BCCA831DD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ind w:firstLine="357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0965B1"/>
    <w:pPr>
      <w:bidi/>
      <w:spacing w:after="80" w:line="280" w:lineRule="atLeast"/>
      <w:ind w:firstLine="0"/>
    </w:pPr>
    <w:rPr>
      <w:rFonts w:ascii="David" w:eastAsia="Times New Roman" w:hAnsi="David" w:cs="David"/>
      <w:sz w:val="24"/>
      <w:szCs w:val="24"/>
    </w:rPr>
  </w:style>
  <w:style w:type="paragraph" w:styleId="5">
    <w:name w:val="heading 5"/>
    <w:basedOn w:val="a"/>
    <w:next w:val="a"/>
    <w:link w:val="50"/>
    <w:uiPriority w:val="9"/>
    <w:unhideWhenUsed/>
    <w:qFormat/>
    <w:rsid w:val="00B9452A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6">
    <w:name w:val="heading 6"/>
    <w:basedOn w:val="a"/>
    <w:next w:val="a"/>
    <w:link w:val="60"/>
    <w:qFormat/>
    <w:rsid w:val="00EB5561"/>
    <w:pPr>
      <w:keepNext/>
      <w:spacing w:after="0" w:line="240" w:lineRule="auto"/>
      <w:outlineLvl w:val="5"/>
    </w:pPr>
    <w:rPr>
      <w:rFonts w:ascii="Times New Roman" w:hAnsi="Times New Roman"/>
      <w:noProof/>
      <w:sz w:val="20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aliases w:val="כותרת ראשית"/>
    <w:basedOn w:val="a"/>
    <w:link w:val="a4"/>
    <w:uiPriority w:val="99"/>
    <w:unhideWhenUsed/>
    <w:rsid w:val="00872235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aliases w:val="כותרת ראשית תו"/>
    <w:basedOn w:val="a0"/>
    <w:link w:val="a3"/>
    <w:uiPriority w:val="99"/>
    <w:rsid w:val="00872235"/>
  </w:style>
  <w:style w:type="paragraph" w:styleId="a5">
    <w:name w:val="footer"/>
    <w:basedOn w:val="a"/>
    <w:link w:val="a6"/>
    <w:unhideWhenUsed/>
    <w:rsid w:val="00872235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basedOn w:val="a0"/>
    <w:link w:val="a5"/>
    <w:uiPriority w:val="99"/>
    <w:rsid w:val="00872235"/>
  </w:style>
  <w:style w:type="paragraph" w:styleId="a7">
    <w:name w:val="Balloon Text"/>
    <w:basedOn w:val="a"/>
    <w:link w:val="a8"/>
    <w:uiPriority w:val="99"/>
    <w:semiHidden/>
    <w:unhideWhenUsed/>
    <w:rsid w:val="00872235"/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872235"/>
    <w:rPr>
      <w:rFonts w:ascii="Tahoma" w:hAnsi="Tahoma" w:cs="Tahoma"/>
      <w:sz w:val="16"/>
      <w:szCs w:val="16"/>
    </w:rPr>
  </w:style>
  <w:style w:type="character" w:customStyle="1" w:styleId="hps">
    <w:name w:val="hps"/>
    <w:basedOn w:val="a0"/>
    <w:rsid w:val="00872235"/>
  </w:style>
  <w:style w:type="paragraph" w:styleId="a9">
    <w:name w:val="List Paragraph"/>
    <w:basedOn w:val="a"/>
    <w:uiPriority w:val="34"/>
    <w:qFormat/>
    <w:rsid w:val="000965B1"/>
    <w:pPr>
      <w:spacing w:after="200" w:line="276" w:lineRule="auto"/>
      <w:ind w:left="720"/>
      <w:contextualSpacing/>
    </w:pPr>
    <w:rPr>
      <w:rFonts w:ascii="Calibri" w:eastAsia="Calibri" w:hAnsi="Calibri" w:cs="Arial"/>
      <w:sz w:val="22"/>
      <w:szCs w:val="22"/>
    </w:rPr>
  </w:style>
  <w:style w:type="paragraph" w:styleId="NormalWeb">
    <w:name w:val="Normal (Web)"/>
    <w:basedOn w:val="a"/>
    <w:uiPriority w:val="99"/>
    <w:semiHidden/>
    <w:unhideWhenUsed/>
    <w:rsid w:val="00D22C22"/>
    <w:pPr>
      <w:bidi w:val="0"/>
      <w:spacing w:before="100" w:beforeAutospacing="1" w:after="100" w:afterAutospacing="1" w:line="240" w:lineRule="auto"/>
    </w:pPr>
    <w:rPr>
      <w:rFonts w:ascii="Times New Roman" w:hAnsi="Times New Roman" w:cs="Times New Roman"/>
    </w:rPr>
  </w:style>
  <w:style w:type="character" w:customStyle="1" w:styleId="60">
    <w:name w:val="כותרת 6 תו"/>
    <w:basedOn w:val="a0"/>
    <w:link w:val="6"/>
    <w:rsid w:val="00EB5561"/>
    <w:rPr>
      <w:rFonts w:ascii="Times New Roman" w:eastAsia="Times New Roman" w:hAnsi="Times New Roman" w:cs="David"/>
      <w:noProof/>
      <w:sz w:val="20"/>
      <w:szCs w:val="24"/>
      <w:lang w:eastAsia="he-IL"/>
    </w:rPr>
  </w:style>
  <w:style w:type="character" w:customStyle="1" w:styleId="50">
    <w:name w:val="כותרת 5 תו"/>
    <w:basedOn w:val="a0"/>
    <w:link w:val="5"/>
    <w:uiPriority w:val="9"/>
    <w:rsid w:val="00B9452A"/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paragraph" w:styleId="aa">
    <w:name w:val="Body Text"/>
    <w:basedOn w:val="a"/>
    <w:link w:val="ab"/>
    <w:semiHidden/>
    <w:rsid w:val="00B9452A"/>
    <w:pPr>
      <w:spacing w:after="0" w:line="240" w:lineRule="auto"/>
    </w:pPr>
    <w:rPr>
      <w:rFonts w:ascii="Times New Roman" w:hAnsi="Times New Roman" w:cs="Dor"/>
      <w:noProof/>
      <w:sz w:val="20"/>
      <w:lang w:eastAsia="he-IL"/>
    </w:rPr>
  </w:style>
  <w:style w:type="character" w:customStyle="1" w:styleId="ab">
    <w:name w:val="גוף טקסט תו"/>
    <w:basedOn w:val="a0"/>
    <w:link w:val="aa"/>
    <w:semiHidden/>
    <w:rsid w:val="00B9452A"/>
    <w:rPr>
      <w:rFonts w:ascii="Times New Roman" w:eastAsia="Times New Roman" w:hAnsi="Times New Roman" w:cs="Dor"/>
      <w:noProof/>
      <w:sz w:val="20"/>
      <w:szCs w:val="24"/>
      <w:lang w:eastAsia="he-IL"/>
    </w:rPr>
  </w:style>
  <w:style w:type="table" w:styleId="ac">
    <w:name w:val="Table Grid"/>
    <w:basedOn w:val="a1"/>
    <w:uiPriority w:val="59"/>
    <w:rsid w:val="00830EFB"/>
    <w:pPr>
      <w:ind w:firstLine="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a0"/>
    <w:uiPriority w:val="99"/>
    <w:unhideWhenUsed/>
    <w:rsid w:val="00564BC3"/>
    <w:rPr>
      <w:color w:val="0000FF" w:themeColor="hyperlink"/>
      <w:u w:val="single"/>
    </w:rPr>
  </w:style>
  <w:style w:type="paragraph" w:styleId="ad">
    <w:name w:val="No Spacing"/>
    <w:basedOn w:val="a"/>
    <w:uiPriority w:val="1"/>
    <w:qFormat/>
    <w:rsid w:val="00B75214"/>
    <w:pPr>
      <w:bidi w:val="0"/>
      <w:spacing w:after="0" w:line="240" w:lineRule="auto"/>
    </w:pPr>
    <w:rPr>
      <w:rFonts w:asciiTheme="minorHAnsi" w:eastAsiaTheme="minorEastAsia" w:hAnsiTheme="minorHAnsi" w:cs="Times New Roman"/>
      <w:szCs w:val="32"/>
      <w:lang w:bidi="en-US"/>
    </w:rPr>
  </w:style>
  <w:style w:type="character" w:styleId="ae">
    <w:name w:val="annotation reference"/>
    <w:basedOn w:val="a0"/>
    <w:uiPriority w:val="99"/>
    <w:semiHidden/>
    <w:unhideWhenUsed/>
    <w:rsid w:val="005B303E"/>
    <w:rPr>
      <w:sz w:val="16"/>
      <w:szCs w:val="16"/>
    </w:rPr>
  </w:style>
  <w:style w:type="paragraph" w:styleId="af">
    <w:name w:val="annotation text"/>
    <w:basedOn w:val="a"/>
    <w:link w:val="af0"/>
    <w:uiPriority w:val="99"/>
    <w:semiHidden/>
    <w:unhideWhenUsed/>
    <w:rsid w:val="005B303E"/>
    <w:pPr>
      <w:spacing w:line="240" w:lineRule="auto"/>
    </w:pPr>
    <w:rPr>
      <w:sz w:val="20"/>
      <w:szCs w:val="20"/>
    </w:rPr>
  </w:style>
  <w:style w:type="character" w:customStyle="1" w:styleId="af0">
    <w:name w:val="טקסט הערה תו"/>
    <w:basedOn w:val="a0"/>
    <w:link w:val="af"/>
    <w:uiPriority w:val="99"/>
    <w:semiHidden/>
    <w:rsid w:val="005B303E"/>
    <w:rPr>
      <w:rFonts w:ascii="David" w:eastAsia="Times New Roman" w:hAnsi="David" w:cs="David"/>
      <w:sz w:val="20"/>
      <w:szCs w:val="20"/>
    </w:rPr>
  </w:style>
  <w:style w:type="paragraph" w:styleId="af1">
    <w:name w:val="annotation subject"/>
    <w:basedOn w:val="af"/>
    <w:next w:val="af"/>
    <w:link w:val="af2"/>
    <w:uiPriority w:val="99"/>
    <w:semiHidden/>
    <w:unhideWhenUsed/>
    <w:rsid w:val="005B303E"/>
    <w:rPr>
      <w:b/>
      <w:bCs/>
    </w:rPr>
  </w:style>
  <w:style w:type="character" w:customStyle="1" w:styleId="af2">
    <w:name w:val="נושא הערה תו"/>
    <w:basedOn w:val="af0"/>
    <w:link w:val="af1"/>
    <w:uiPriority w:val="99"/>
    <w:semiHidden/>
    <w:rsid w:val="005B303E"/>
    <w:rPr>
      <w:rFonts w:ascii="David" w:eastAsia="Times New Roman" w:hAnsi="David" w:cs="David"/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4182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2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58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909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665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101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5179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886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1203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772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51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588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342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284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587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0775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74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813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wmf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31161E1-47F6-4790-9E62-0E67E76D8A5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</Pages>
  <Words>295</Words>
  <Characters>1480</Characters>
  <Application>Microsoft Office Word</Application>
  <DocSecurity>0</DocSecurity>
  <Lines>12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משרד השיכון והבינוי</Company>
  <LinksUpToDate>false</LinksUpToDate>
  <CharactersWithSpaces>1772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אילת אלון בוקר[Eilat Elon Boker]</dc:creator>
  <cp:lastModifiedBy>דיאנה דהן [Diana Dahan]</cp:lastModifiedBy>
  <cp:revision>3</cp:revision>
  <cp:lastPrinted>2018-05-01T11:05:00Z</cp:lastPrinted>
  <dcterms:created xsi:type="dcterms:W3CDTF">2018-07-10T13:02:00Z</dcterms:created>
  <dcterms:modified xsi:type="dcterms:W3CDTF">2018-07-10T13:08:00Z</dcterms:modified>
</cp:coreProperties>
</file>